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C0313" w14:textId="77777777" w:rsidR="008F32F7" w:rsidRPr="00F072EA" w:rsidRDefault="008F32F7" w:rsidP="008F32F7">
      <w:pPr>
        <w:widowControl/>
        <w:rPr>
          <w:rFonts w:ascii="Arial" w:hAnsi="Arial" w:cs="Arial"/>
          <w:b/>
          <w:sz w:val="20"/>
          <w:u w:val="single"/>
        </w:rPr>
      </w:pPr>
      <w:r w:rsidRPr="00F072EA">
        <w:rPr>
          <w:rFonts w:ascii="Arial" w:hAnsi="Arial" w:cs="Arial"/>
          <w:b/>
          <w:sz w:val="20"/>
          <w:u w:val="single"/>
        </w:rPr>
        <w:t>PROGRAM DESCRIPTION</w:t>
      </w:r>
    </w:p>
    <w:p w14:paraId="41CEB7C2" w14:textId="77777777" w:rsidR="008F32F7" w:rsidRPr="00F072EA" w:rsidRDefault="008F32F7" w:rsidP="008F32F7">
      <w:pPr>
        <w:widowControl/>
        <w:rPr>
          <w:rFonts w:ascii="Arial" w:hAnsi="Arial" w:cs="Arial"/>
          <w:sz w:val="20"/>
          <w:u w:val="single"/>
        </w:rPr>
      </w:pPr>
    </w:p>
    <w:p w14:paraId="44E26BA6" w14:textId="531773D4" w:rsidR="008F32F7" w:rsidRPr="00F072EA" w:rsidRDefault="00EE0473" w:rsidP="00EE0473">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center"/>
        <w:rPr>
          <w:rFonts w:ascii="Arial" w:hAnsi="Arial" w:cs="Arial"/>
          <w:b/>
          <w:spacing w:val="-2"/>
          <w:sz w:val="20"/>
        </w:rPr>
      </w:pPr>
      <w:r w:rsidRPr="00F072EA">
        <w:rPr>
          <w:rFonts w:ascii="Arial" w:hAnsi="Arial" w:cs="Arial"/>
          <w:b/>
          <w:spacing w:val="-2"/>
          <w:sz w:val="20"/>
        </w:rPr>
        <w:t>Commute to Careers</w:t>
      </w:r>
    </w:p>
    <w:p w14:paraId="3D488C42" w14:textId="77777777" w:rsidR="008F32F7" w:rsidRPr="00F072EA" w:rsidRDefault="008F32F7" w:rsidP="008F32F7">
      <w:pPr>
        <w:widowControl/>
        <w:rPr>
          <w:rFonts w:ascii="Arial" w:hAnsi="Arial" w:cs="Arial"/>
          <w:sz w:val="20"/>
          <w:u w:val="single"/>
        </w:rPr>
      </w:pPr>
    </w:p>
    <w:p w14:paraId="378C843B" w14:textId="58318C89" w:rsidR="00D46400" w:rsidRPr="00F072EA" w:rsidRDefault="00D46400" w:rsidP="00D46400">
      <w:pPr>
        <w:pStyle w:val="NoSpacing"/>
        <w:widowControl/>
        <w:tabs>
          <w:tab w:val="left" w:pos="-720"/>
        </w:tabs>
        <w:suppressAutoHyphens/>
        <w:rPr>
          <w:rFonts w:ascii="Arial" w:eastAsiaTheme="minorHAnsi" w:hAnsi="Arial" w:cs="Arial"/>
          <w:sz w:val="20"/>
        </w:rPr>
      </w:pPr>
      <w:r w:rsidRPr="00F072EA">
        <w:rPr>
          <w:rFonts w:ascii="Arial" w:eastAsiaTheme="minorHAnsi" w:hAnsi="Arial" w:cs="Arial"/>
          <w:sz w:val="20"/>
        </w:rPr>
        <w:t>Commute to Careers provides affordable, flexible transportation to</w:t>
      </w:r>
      <w:r w:rsidR="00EB3B6C" w:rsidRPr="00F072EA">
        <w:rPr>
          <w:rFonts w:ascii="Arial" w:eastAsiaTheme="minorHAnsi" w:hAnsi="Arial" w:cs="Arial"/>
          <w:sz w:val="20"/>
        </w:rPr>
        <w:t xml:space="preserve"> </w:t>
      </w:r>
      <w:r w:rsidRPr="00F072EA">
        <w:rPr>
          <w:rFonts w:ascii="Arial" w:eastAsiaTheme="minorHAnsi" w:hAnsi="Arial" w:cs="Arial"/>
          <w:sz w:val="20"/>
        </w:rPr>
        <w:t>employment for eligible Racine County residents with</w:t>
      </w:r>
      <w:r w:rsidR="00EB3B6C" w:rsidRPr="00F072EA">
        <w:rPr>
          <w:rFonts w:ascii="Arial" w:eastAsiaTheme="minorHAnsi" w:hAnsi="Arial" w:cs="Arial"/>
          <w:sz w:val="20"/>
        </w:rPr>
        <w:t xml:space="preserve"> </w:t>
      </w:r>
      <w:r w:rsidRPr="00F072EA">
        <w:rPr>
          <w:rFonts w:ascii="Arial" w:eastAsiaTheme="minorHAnsi" w:hAnsi="Arial" w:cs="Arial"/>
          <w:sz w:val="20"/>
        </w:rPr>
        <w:t xml:space="preserve">transportation barriers. Riders will be recruited from existing programs at Racine County Workforce Solutions that include W-2, Children First, </w:t>
      </w:r>
      <w:proofErr w:type="spellStart"/>
      <w:r w:rsidRPr="00F072EA">
        <w:rPr>
          <w:rFonts w:ascii="Arial" w:eastAsiaTheme="minorHAnsi" w:hAnsi="Arial" w:cs="Arial"/>
          <w:sz w:val="20"/>
        </w:rPr>
        <w:t>FoodShare</w:t>
      </w:r>
      <w:proofErr w:type="spellEnd"/>
      <w:r w:rsidRPr="00F072EA">
        <w:rPr>
          <w:rFonts w:ascii="Arial" w:eastAsiaTheme="minorHAnsi" w:hAnsi="Arial" w:cs="Arial"/>
          <w:sz w:val="20"/>
        </w:rPr>
        <w:t xml:space="preserve"> Employment &amp; Training (FSET) and WIOA, in addition to a broader community outreach effort. Transportation will be provided on a limited basis</w:t>
      </w:r>
      <w:r w:rsidR="0045401C">
        <w:rPr>
          <w:rFonts w:ascii="Arial" w:eastAsiaTheme="minorHAnsi" w:hAnsi="Arial" w:cs="Arial"/>
          <w:sz w:val="20"/>
        </w:rPr>
        <w:t xml:space="preserve"> to</w:t>
      </w:r>
      <w:r w:rsidRPr="00F072EA">
        <w:rPr>
          <w:rFonts w:ascii="Arial" w:eastAsiaTheme="minorHAnsi" w:hAnsi="Arial" w:cs="Arial"/>
          <w:sz w:val="20"/>
        </w:rPr>
        <w:t xml:space="preserve"> directly transport low-income individuals to employers. Riders will be charged a nominal co-pay of $1 or $2 dollars per trip to help generate match for the project.</w:t>
      </w:r>
    </w:p>
    <w:p w14:paraId="24B9A114" w14:textId="77777777" w:rsidR="00D46400" w:rsidRPr="00F072EA" w:rsidRDefault="00D46400" w:rsidP="00D46400">
      <w:pPr>
        <w:pStyle w:val="NoSpacing"/>
        <w:widowControl/>
        <w:tabs>
          <w:tab w:val="left" w:pos="-720"/>
        </w:tabs>
        <w:suppressAutoHyphens/>
        <w:rPr>
          <w:rFonts w:ascii="Arial" w:eastAsiaTheme="minorHAnsi" w:hAnsi="Arial" w:cs="Arial"/>
          <w:sz w:val="20"/>
        </w:rPr>
      </w:pPr>
    </w:p>
    <w:p w14:paraId="00654759" w14:textId="77777777" w:rsidR="00D46400" w:rsidRPr="00F072EA" w:rsidRDefault="00D46400" w:rsidP="00D46400">
      <w:pPr>
        <w:pStyle w:val="NoSpacing"/>
        <w:widowControl/>
        <w:tabs>
          <w:tab w:val="left" w:pos="-720"/>
        </w:tabs>
        <w:suppressAutoHyphens/>
        <w:rPr>
          <w:rFonts w:ascii="Arial" w:eastAsiaTheme="minorHAnsi" w:hAnsi="Arial" w:cs="Arial"/>
          <w:sz w:val="20"/>
        </w:rPr>
      </w:pPr>
    </w:p>
    <w:p w14:paraId="486ED4F5" w14:textId="61DA043E" w:rsidR="00D46400" w:rsidRPr="00F072EA" w:rsidRDefault="0024414D" w:rsidP="00D46400">
      <w:pPr>
        <w:pStyle w:val="NoSpacing"/>
        <w:widowControl/>
        <w:tabs>
          <w:tab w:val="left" w:pos="-720"/>
        </w:tabs>
        <w:suppressAutoHyphens/>
        <w:rPr>
          <w:rFonts w:ascii="Arial" w:eastAsiaTheme="minorHAnsi" w:hAnsi="Arial" w:cs="Arial"/>
          <w:b/>
          <w:sz w:val="20"/>
          <w:u w:val="single"/>
        </w:rPr>
      </w:pPr>
      <w:r w:rsidRPr="00F072EA">
        <w:rPr>
          <w:rFonts w:ascii="Arial" w:eastAsiaTheme="minorHAnsi" w:hAnsi="Arial" w:cs="Arial"/>
          <w:b/>
          <w:sz w:val="20"/>
          <w:u w:val="single"/>
        </w:rPr>
        <w:t>ROUTES AND SCHEDULING</w:t>
      </w:r>
      <w:r w:rsidR="00D46400" w:rsidRPr="00F072EA">
        <w:rPr>
          <w:rFonts w:ascii="Arial" w:eastAsiaTheme="minorHAnsi" w:hAnsi="Arial" w:cs="Arial"/>
          <w:b/>
          <w:sz w:val="20"/>
          <w:u w:val="single"/>
        </w:rPr>
        <w:t>:</w:t>
      </w:r>
    </w:p>
    <w:p w14:paraId="03E1BB22" w14:textId="77777777" w:rsidR="0024414D" w:rsidRPr="00F072EA" w:rsidRDefault="0024414D" w:rsidP="00D46400">
      <w:pPr>
        <w:pStyle w:val="NoSpacing"/>
        <w:widowControl/>
        <w:tabs>
          <w:tab w:val="left" w:pos="-720"/>
        </w:tabs>
        <w:suppressAutoHyphens/>
        <w:rPr>
          <w:rFonts w:ascii="Arial" w:eastAsiaTheme="minorHAnsi" w:hAnsi="Arial" w:cs="Arial"/>
          <w:b/>
          <w:sz w:val="20"/>
          <w:u w:val="single"/>
        </w:rPr>
      </w:pPr>
    </w:p>
    <w:p w14:paraId="430AA3F3" w14:textId="418C2033" w:rsidR="0024414D" w:rsidRPr="00F072EA" w:rsidRDefault="0024414D" w:rsidP="0024414D">
      <w:pPr>
        <w:pStyle w:val="NoSpacing"/>
        <w:rPr>
          <w:rFonts w:ascii="Arial" w:eastAsiaTheme="minorHAnsi" w:hAnsi="Arial" w:cs="Arial"/>
          <w:sz w:val="20"/>
        </w:rPr>
      </w:pPr>
      <w:r w:rsidRPr="00F072EA">
        <w:rPr>
          <w:rFonts w:ascii="Arial" w:eastAsiaTheme="minorHAnsi" w:hAnsi="Arial" w:cs="Arial"/>
          <w:sz w:val="20"/>
        </w:rPr>
        <w:t xml:space="preserve">The routes will encompass businesses throughout all Racine County and will only include destinations and hours not currently on the Belle Urban System bus routes. Specific routes have not yet been entirely defined.  Once the Provider has been awarded the contract, they will work in conjunction with Racine County Workforce Solutions to determine the best routes to meet the needs of the program, riders and businesses.  </w:t>
      </w:r>
    </w:p>
    <w:p w14:paraId="4D74C429" w14:textId="13963B81" w:rsidR="0024414D" w:rsidRPr="00F072EA" w:rsidRDefault="0024414D" w:rsidP="0024414D">
      <w:pPr>
        <w:pStyle w:val="NoSpacing"/>
        <w:rPr>
          <w:rFonts w:ascii="Arial" w:eastAsiaTheme="minorHAnsi" w:hAnsi="Arial" w:cs="Arial"/>
          <w:sz w:val="20"/>
        </w:rPr>
      </w:pPr>
    </w:p>
    <w:p w14:paraId="3FFCFC13" w14:textId="37BC27A9" w:rsidR="0024414D" w:rsidRPr="00F072EA" w:rsidRDefault="0024414D" w:rsidP="0024414D">
      <w:pPr>
        <w:pStyle w:val="NoSpacing"/>
        <w:rPr>
          <w:rFonts w:ascii="Arial" w:eastAsiaTheme="minorHAnsi" w:hAnsi="Arial" w:cs="Arial"/>
          <w:sz w:val="20"/>
        </w:rPr>
      </w:pPr>
      <w:r w:rsidRPr="00F072EA">
        <w:rPr>
          <w:rFonts w:ascii="Arial" w:eastAsiaTheme="minorHAnsi" w:hAnsi="Arial" w:cs="Arial"/>
          <w:sz w:val="20"/>
        </w:rPr>
        <w:t xml:space="preserve">All riders must </w:t>
      </w:r>
      <w:r w:rsidR="00347D0A" w:rsidRPr="00F072EA">
        <w:rPr>
          <w:rFonts w:ascii="Arial" w:eastAsiaTheme="minorHAnsi" w:hAnsi="Arial" w:cs="Arial"/>
          <w:sz w:val="20"/>
        </w:rPr>
        <w:t>fill out an application</w:t>
      </w:r>
      <w:r w:rsidRPr="00F072EA">
        <w:rPr>
          <w:rFonts w:ascii="Arial" w:eastAsiaTheme="minorHAnsi" w:hAnsi="Arial" w:cs="Arial"/>
          <w:sz w:val="20"/>
        </w:rPr>
        <w:t xml:space="preserve"> and </w:t>
      </w:r>
      <w:r w:rsidR="00347D0A" w:rsidRPr="00F072EA">
        <w:rPr>
          <w:rFonts w:ascii="Arial" w:eastAsiaTheme="minorHAnsi" w:hAnsi="Arial" w:cs="Arial"/>
          <w:sz w:val="20"/>
        </w:rPr>
        <w:t xml:space="preserve">be </w:t>
      </w:r>
      <w:r w:rsidRPr="00F072EA">
        <w:rPr>
          <w:rFonts w:ascii="Arial" w:eastAsiaTheme="minorHAnsi" w:hAnsi="Arial" w:cs="Arial"/>
          <w:sz w:val="20"/>
        </w:rPr>
        <w:t xml:space="preserve">referred to Provider by Racine County Workforce Solutions to be considered eligible for this program. Provider understands that charges for riders transported </w:t>
      </w:r>
      <w:r w:rsidR="00347D0A" w:rsidRPr="00F072EA">
        <w:rPr>
          <w:rFonts w:ascii="Arial" w:eastAsiaTheme="minorHAnsi" w:hAnsi="Arial" w:cs="Arial"/>
          <w:sz w:val="20"/>
        </w:rPr>
        <w:t>but have not filled out an application</w:t>
      </w:r>
      <w:r w:rsidRPr="00F072EA">
        <w:rPr>
          <w:rFonts w:ascii="Arial" w:eastAsiaTheme="minorHAnsi" w:hAnsi="Arial" w:cs="Arial"/>
          <w:sz w:val="20"/>
        </w:rPr>
        <w:t xml:space="preserve"> and referred by Racine County Workforce Solutions will not be accepted.  All reservations are to be scheduled in accordance with policies established by Racine County and set forth in the User’s Guide.  Provider shall keep the number of trips per day within the limits of the available funds.  </w:t>
      </w:r>
    </w:p>
    <w:p w14:paraId="616A39CF" w14:textId="77777777" w:rsidR="0024414D" w:rsidRPr="00F072EA" w:rsidRDefault="0024414D" w:rsidP="0024414D">
      <w:pPr>
        <w:pStyle w:val="NoSpacing"/>
        <w:rPr>
          <w:rFonts w:ascii="Arial" w:eastAsiaTheme="minorHAnsi" w:hAnsi="Arial" w:cs="Arial"/>
          <w:sz w:val="20"/>
        </w:rPr>
      </w:pPr>
    </w:p>
    <w:p w14:paraId="30BA3307" w14:textId="3B1B7F99" w:rsidR="0024414D" w:rsidRPr="00F072EA" w:rsidRDefault="0024414D" w:rsidP="0024414D">
      <w:pPr>
        <w:pStyle w:val="NoSpacing"/>
        <w:rPr>
          <w:rFonts w:ascii="Arial" w:eastAsiaTheme="minorHAnsi" w:hAnsi="Arial" w:cs="Arial"/>
          <w:sz w:val="20"/>
        </w:rPr>
      </w:pPr>
      <w:r w:rsidRPr="00F072EA">
        <w:rPr>
          <w:rFonts w:ascii="Arial" w:eastAsiaTheme="minorHAnsi" w:hAnsi="Arial" w:cs="Arial"/>
          <w:sz w:val="20"/>
        </w:rPr>
        <w:t xml:space="preserve">Advanced scheduling of at least 3 business days will be required.  Emergency transportation with less notification may occur based upon space availability and scheduling.  If waiting time for pickup is to be longer than 15 minutes from scheduled times, the transportation Provider shall advise the rider by phone contact and advise of the pickup time.  </w:t>
      </w:r>
      <w:r w:rsidR="00004E8E">
        <w:rPr>
          <w:rFonts w:ascii="Arial" w:eastAsiaTheme="minorHAnsi" w:hAnsi="Arial" w:cs="Arial"/>
          <w:sz w:val="20"/>
        </w:rPr>
        <w:t xml:space="preserve">Riders should be ready and waiting an hour before the destination arrival time or an hour and half, if commuting from the City of Racine to an employer West of 1-94.  </w:t>
      </w:r>
      <w:r w:rsidRPr="00F072EA">
        <w:rPr>
          <w:rFonts w:ascii="Arial" w:eastAsiaTheme="minorHAnsi" w:hAnsi="Arial" w:cs="Arial"/>
          <w:sz w:val="20"/>
        </w:rPr>
        <w:t xml:space="preserve">Drivers shall wait 5 minutes for riders after the scheduled pick up time.  Riders are required to notify transportation Provider of cancellation at least one business day prior to the scheduled ride. If a rider fails to give proper notice, it must be reported to Racine County Workforce Solutions within one business day so riders may receive a written warning that this is a violation of the Commute to Careers program.  If a rider has 3 “no show” occurrences and/or cancellations, they will be disqualified from the program.   </w:t>
      </w:r>
    </w:p>
    <w:p w14:paraId="3E6ECE3D" w14:textId="77777777" w:rsidR="0024414D" w:rsidRPr="00F072EA" w:rsidRDefault="0024414D" w:rsidP="0024414D">
      <w:pPr>
        <w:pStyle w:val="NoSpacing"/>
        <w:rPr>
          <w:rFonts w:ascii="Arial" w:eastAsiaTheme="minorHAnsi" w:hAnsi="Arial" w:cs="Arial"/>
          <w:sz w:val="20"/>
        </w:rPr>
      </w:pPr>
    </w:p>
    <w:p w14:paraId="7244564E" w14:textId="58C2A633" w:rsidR="0024414D" w:rsidRPr="00F072EA" w:rsidRDefault="0024414D" w:rsidP="0024414D">
      <w:pPr>
        <w:pStyle w:val="NoSpacing"/>
        <w:rPr>
          <w:rFonts w:ascii="Arial" w:eastAsiaTheme="minorHAnsi" w:hAnsi="Arial" w:cs="Arial"/>
          <w:sz w:val="20"/>
        </w:rPr>
      </w:pPr>
      <w:r w:rsidRPr="00F072EA">
        <w:rPr>
          <w:rFonts w:ascii="Arial" w:eastAsiaTheme="minorHAnsi" w:hAnsi="Arial" w:cs="Arial"/>
          <w:sz w:val="20"/>
        </w:rPr>
        <w:t>Provider shall ensure that vehicles are available to meet demand.</w:t>
      </w:r>
    </w:p>
    <w:p w14:paraId="1353D9D9" w14:textId="12D91CF9" w:rsidR="00B24B2F" w:rsidRPr="00F072EA" w:rsidRDefault="00B24B2F" w:rsidP="00DB0074">
      <w:pPr>
        <w:pStyle w:val="NoSpacing"/>
        <w:widowControl/>
        <w:tabs>
          <w:tab w:val="left" w:pos="-720"/>
        </w:tabs>
        <w:suppressAutoHyphens/>
        <w:rPr>
          <w:rFonts w:ascii="Arial" w:eastAsiaTheme="minorHAnsi" w:hAnsi="Arial" w:cs="Arial"/>
          <w:sz w:val="20"/>
        </w:rPr>
      </w:pPr>
    </w:p>
    <w:p w14:paraId="2E392658" w14:textId="187C9794" w:rsidR="00B24B2F" w:rsidRPr="00F072EA" w:rsidRDefault="00B24B2F" w:rsidP="00DB0074">
      <w:pPr>
        <w:pStyle w:val="NoSpacing"/>
        <w:widowControl/>
        <w:tabs>
          <w:tab w:val="left" w:pos="-720"/>
        </w:tabs>
        <w:suppressAutoHyphens/>
        <w:rPr>
          <w:rFonts w:ascii="Arial" w:eastAsiaTheme="minorHAnsi" w:hAnsi="Arial" w:cs="Arial"/>
          <w:b/>
          <w:sz w:val="20"/>
          <w:u w:val="single"/>
        </w:rPr>
      </w:pPr>
      <w:r w:rsidRPr="00F072EA">
        <w:rPr>
          <w:rFonts w:ascii="Arial" w:eastAsiaTheme="minorHAnsi" w:hAnsi="Arial" w:cs="Arial"/>
          <w:b/>
          <w:sz w:val="20"/>
          <w:u w:val="single"/>
        </w:rPr>
        <w:t>PROGRAM REQUIREMENTS</w:t>
      </w:r>
    </w:p>
    <w:p w14:paraId="7ECFBCC3" w14:textId="0289874B" w:rsidR="00B24B2F" w:rsidRPr="00F072EA" w:rsidRDefault="00B24B2F" w:rsidP="001D6D82">
      <w:pPr>
        <w:pStyle w:val="NoSpacing"/>
        <w:rPr>
          <w:rFonts w:ascii="Arial" w:eastAsiaTheme="minorHAnsi" w:hAnsi="Arial" w:cs="Arial"/>
          <w:sz w:val="20"/>
        </w:rPr>
      </w:pPr>
    </w:p>
    <w:p w14:paraId="4EFC29B0" w14:textId="77777777" w:rsidR="00B24B2F" w:rsidRPr="00F072EA" w:rsidRDefault="00B24B2F" w:rsidP="001D6D82">
      <w:pPr>
        <w:pStyle w:val="NoSpacing"/>
        <w:numPr>
          <w:ilvl w:val="0"/>
          <w:numId w:val="7"/>
        </w:numPr>
        <w:rPr>
          <w:rFonts w:ascii="Arial" w:hAnsi="Arial" w:cs="Arial"/>
          <w:sz w:val="20"/>
        </w:rPr>
      </w:pPr>
      <w:r w:rsidRPr="00F072EA">
        <w:rPr>
          <w:rFonts w:ascii="Arial" w:hAnsi="Arial" w:cs="Arial"/>
          <w:sz w:val="20"/>
        </w:rPr>
        <w:t xml:space="preserve">All Commute to Careers rides are expected to be shared for efficiency and cost effectiveness.  Provider must schedule block trips for riders who go from a common location to a destination in close proximity. If there is only one Commute to Careers rider being transported at a specific time, a report must be submitted to Racine County Workforce Solutions within 2 business days defining pick-up time and location, drop-off destination and reason why the ride was not able to be shared.  </w:t>
      </w:r>
    </w:p>
    <w:p w14:paraId="3AD81244" w14:textId="77777777" w:rsidR="00B24B2F" w:rsidRPr="00F072EA" w:rsidRDefault="00B24B2F" w:rsidP="001D6D82">
      <w:pPr>
        <w:pStyle w:val="NoSpacing"/>
        <w:numPr>
          <w:ilvl w:val="0"/>
          <w:numId w:val="7"/>
        </w:numPr>
        <w:rPr>
          <w:rFonts w:ascii="Arial" w:hAnsi="Arial" w:cs="Arial"/>
          <w:sz w:val="20"/>
        </w:rPr>
      </w:pPr>
      <w:r w:rsidRPr="00F072EA">
        <w:rPr>
          <w:rFonts w:ascii="Arial" w:hAnsi="Arial" w:cs="Arial"/>
          <w:sz w:val="20"/>
        </w:rPr>
        <w:t>Provider must meet all requirements of TRANS 301, Human Services Vehicle (HSV) Standards and Chapter 221, Laws of 1979, Commercial Motor Vehicle Safety Act of 1986, and subsequent policies relating to TRANS 301 and Chapter 221.</w:t>
      </w:r>
    </w:p>
    <w:p w14:paraId="0E417F91" w14:textId="77777777" w:rsidR="00B24B2F" w:rsidRPr="00F072EA" w:rsidRDefault="00B24B2F" w:rsidP="001D6D82">
      <w:pPr>
        <w:pStyle w:val="NoSpacing"/>
        <w:numPr>
          <w:ilvl w:val="0"/>
          <w:numId w:val="7"/>
        </w:numPr>
        <w:rPr>
          <w:rFonts w:ascii="Arial" w:hAnsi="Arial" w:cs="Arial"/>
          <w:sz w:val="20"/>
        </w:rPr>
      </w:pPr>
      <w:r w:rsidRPr="00F072EA">
        <w:rPr>
          <w:rFonts w:ascii="Arial" w:hAnsi="Arial" w:cs="Arial"/>
          <w:sz w:val="20"/>
        </w:rPr>
        <w:t>Provider will meet all requirements of the State Department of Health and Social Services and the State Department of Transportation.</w:t>
      </w:r>
    </w:p>
    <w:p w14:paraId="01C78E62" w14:textId="77777777" w:rsidR="00B24B2F" w:rsidRPr="00F072EA" w:rsidRDefault="00B24B2F" w:rsidP="001D6D82">
      <w:pPr>
        <w:pStyle w:val="NoSpacing"/>
        <w:numPr>
          <w:ilvl w:val="0"/>
          <w:numId w:val="7"/>
        </w:numPr>
        <w:rPr>
          <w:rFonts w:ascii="Arial" w:hAnsi="Arial" w:cs="Arial"/>
          <w:sz w:val="20"/>
        </w:rPr>
      </w:pPr>
      <w:r w:rsidRPr="00F072EA">
        <w:rPr>
          <w:rFonts w:ascii="Arial" w:hAnsi="Arial" w:cs="Arial"/>
          <w:sz w:val="20"/>
        </w:rPr>
        <w:t xml:space="preserve">Service Provider must be a legally incorporated organization whose primary business is transportation services and can demonstrate at least two </w:t>
      </w:r>
      <w:proofErr w:type="spellStart"/>
      <w:r w:rsidRPr="00F072EA">
        <w:rPr>
          <w:rFonts w:ascii="Arial" w:hAnsi="Arial" w:cs="Arial"/>
          <w:sz w:val="20"/>
        </w:rPr>
        <w:t>years experience</w:t>
      </w:r>
      <w:proofErr w:type="spellEnd"/>
      <w:r w:rsidRPr="00F072EA">
        <w:rPr>
          <w:rFonts w:ascii="Arial" w:hAnsi="Arial" w:cs="Arial"/>
          <w:sz w:val="20"/>
        </w:rPr>
        <w:t xml:space="preserve"> in providing transportation services to the targeted population. </w:t>
      </w:r>
    </w:p>
    <w:p w14:paraId="5FADFBA0" w14:textId="77777777" w:rsidR="00B24B2F" w:rsidRPr="00F072EA" w:rsidRDefault="00B24B2F" w:rsidP="001D6D82">
      <w:pPr>
        <w:pStyle w:val="NoSpacing"/>
        <w:numPr>
          <w:ilvl w:val="0"/>
          <w:numId w:val="7"/>
        </w:numPr>
        <w:rPr>
          <w:rFonts w:ascii="Arial" w:hAnsi="Arial" w:cs="Arial"/>
          <w:sz w:val="20"/>
        </w:rPr>
      </w:pPr>
      <w:r w:rsidRPr="00F072EA">
        <w:rPr>
          <w:rFonts w:ascii="Arial" w:hAnsi="Arial" w:cs="Arial"/>
          <w:sz w:val="20"/>
        </w:rPr>
        <w:lastRenderedPageBreak/>
        <w:t>The Provider agrees to comply with all applicable State, County and City laws and regulations governing the conduct of company business.</w:t>
      </w:r>
    </w:p>
    <w:p w14:paraId="53C5B9D7" w14:textId="0695A1ED" w:rsidR="001D6D82" w:rsidRPr="00F072EA" w:rsidRDefault="00B24B2F" w:rsidP="001D6D82">
      <w:pPr>
        <w:pStyle w:val="NoSpacing"/>
        <w:numPr>
          <w:ilvl w:val="0"/>
          <w:numId w:val="7"/>
        </w:numPr>
        <w:rPr>
          <w:rFonts w:ascii="Arial" w:hAnsi="Arial" w:cs="Arial"/>
          <w:sz w:val="20"/>
        </w:rPr>
      </w:pPr>
      <w:r w:rsidRPr="00F072EA">
        <w:rPr>
          <w:rFonts w:ascii="Arial" w:hAnsi="Arial" w:cs="Arial"/>
          <w:sz w:val="20"/>
        </w:rPr>
        <w:t xml:space="preserve">Provider shall establish a system to collect and track the </w:t>
      </w:r>
      <w:r w:rsidR="001D6D82" w:rsidRPr="00F072EA">
        <w:rPr>
          <w:rFonts w:ascii="Arial" w:hAnsi="Arial" w:cs="Arial"/>
          <w:sz w:val="20"/>
        </w:rPr>
        <w:t>riders’</w:t>
      </w:r>
      <w:r w:rsidRPr="00F072EA">
        <w:rPr>
          <w:rFonts w:ascii="Arial" w:hAnsi="Arial" w:cs="Arial"/>
          <w:sz w:val="20"/>
        </w:rPr>
        <w:t xml:space="preserve"> payments.  </w:t>
      </w:r>
      <w:r w:rsidR="001D6D82" w:rsidRPr="00F072EA">
        <w:rPr>
          <w:rFonts w:ascii="Arial" w:hAnsi="Arial" w:cs="Arial"/>
          <w:sz w:val="20"/>
        </w:rPr>
        <w:t>Riders will be charged a nominal fee each way:</w:t>
      </w:r>
    </w:p>
    <w:p w14:paraId="63774B37" w14:textId="41F68E9C" w:rsidR="001D6D82" w:rsidRPr="00F072EA" w:rsidRDefault="001D6D82" w:rsidP="001D6D82">
      <w:pPr>
        <w:pStyle w:val="NoSpacing"/>
        <w:ind w:left="1440"/>
        <w:rPr>
          <w:rFonts w:ascii="Arial" w:hAnsi="Arial" w:cs="Arial"/>
          <w:sz w:val="20"/>
        </w:rPr>
      </w:pPr>
      <w:r w:rsidRPr="00F072EA">
        <w:rPr>
          <w:rFonts w:ascii="Arial" w:hAnsi="Arial" w:cs="Arial"/>
          <w:sz w:val="20"/>
        </w:rPr>
        <w:t xml:space="preserve">$1 for rides </w:t>
      </w:r>
      <w:r w:rsidR="0045401C">
        <w:rPr>
          <w:rFonts w:ascii="Arial" w:hAnsi="Arial" w:cs="Arial"/>
          <w:sz w:val="20"/>
        </w:rPr>
        <w:t>10 miles or less</w:t>
      </w:r>
    </w:p>
    <w:p w14:paraId="04628A0A" w14:textId="6B84A361" w:rsidR="001D6D82" w:rsidRPr="00F072EA" w:rsidRDefault="001D6D82" w:rsidP="0045401C">
      <w:pPr>
        <w:pStyle w:val="NoSpacing"/>
        <w:ind w:left="1440"/>
        <w:rPr>
          <w:rFonts w:ascii="Arial" w:hAnsi="Arial" w:cs="Arial"/>
          <w:sz w:val="20"/>
        </w:rPr>
      </w:pPr>
      <w:r w:rsidRPr="00F072EA">
        <w:rPr>
          <w:rFonts w:ascii="Arial" w:hAnsi="Arial" w:cs="Arial"/>
          <w:sz w:val="20"/>
        </w:rPr>
        <w:t xml:space="preserve">$2 for rides </w:t>
      </w:r>
      <w:r w:rsidR="0045401C">
        <w:rPr>
          <w:rFonts w:ascii="Arial" w:hAnsi="Arial" w:cs="Arial"/>
          <w:sz w:val="20"/>
        </w:rPr>
        <w:t>10 miles or more</w:t>
      </w:r>
    </w:p>
    <w:p w14:paraId="459708DD" w14:textId="14D87A30" w:rsidR="00B24B2F" w:rsidRPr="00F072EA" w:rsidRDefault="00B24B2F" w:rsidP="001D6D82">
      <w:pPr>
        <w:pStyle w:val="NoSpacing"/>
        <w:numPr>
          <w:ilvl w:val="0"/>
          <w:numId w:val="7"/>
        </w:numPr>
        <w:rPr>
          <w:rFonts w:ascii="Arial" w:hAnsi="Arial" w:cs="Arial"/>
          <w:sz w:val="20"/>
        </w:rPr>
      </w:pPr>
      <w:r w:rsidRPr="00F072EA">
        <w:rPr>
          <w:rFonts w:ascii="Arial" w:hAnsi="Arial" w:cs="Arial"/>
          <w:sz w:val="20"/>
        </w:rPr>
        <w:t xml:space="preserve">All </w:t>
      </w:r>
      <w:bookmarkStart w:id="0" w:name="_Hlk531031289"/>
      <w:r w:rsidRPr="00F072EA">
        <w:rPr>
          <w:rFonts w:ascii="Arial" w:hAnsi="Arial" w:cs="Arial"/>
          <w:sz w:val="20"/>
        </w:rPr>
        <w:t xml:space="preserve">vehicles utilized in the provision of this program will have a mechanism to collect revenue, approved by Racine County Workforce Solutions.  </w:t>
      </w:r>
      <w:bookmarkEnd w:id="0"/>
    </w:p>
    <w:p w14:paraId="4E3BD82E" w14:textId="77777777" w:rsidR="00B24B2F" w:rsidRPr="00F072EA" w:rsidRDefault="00B24B2F" w:rsidP="001D6D82">
      <w:pPr>
        <w:pStyle w:val="NoSpacing"/>
        <w:numPr>
          <w:ilvl w:val="0"/>
          <w:numId w:val="7"/>
        </w:numPr>
        <w:rPr>
          <w:rFonts w:ascii="Arial" w:hAnsi="Arial" w:cs="Arial"/>
          <w:sz w:val="20"/>
        </w:rPr>
      </w:pPr>
      <w:r w:rsidRPr="00F072EA">
        <w:rPr>
          <w:rFonts w:ascii="Arial" w:hAnsi="Arial" w:cs="Arial"/>
          <w:sz w:val="20"/>
        </w:rPr>
        <w:t>Provider shall submit a detailed description of current driver application, screening and hiring practices.</w:t>
      </w:r>
    </w:p>
    <w:p w14:paraId="68E14B01" w14:textId="77777777" w:rsidR="00B24B2F" w:rsidRPr="00F072EA" w:rsidRDefault="00B24B2F" w:rsidP="001D6D82">
      <w:pPr>
        <w:pStyle w:val="NoSpacing"/>
        <w:numPr>
          <w:ilvl w:val="0"/>
          <w:numId w:val="7"/>
        </w:numPr>
        <w:rPr>
          <w:rFonts w:ascii="Arial" w:hAnsi="Arial" w:cs="Arial"/>
          <w:sz w:val="20"/>
        </w:rPr>
      </w:pPr>
      <w:r w:rsidRPr="00F072EA">
        <w:rPr>
          <w:rFonts w:ascii="Arial" w:hAnsi="Arial" w:cs="Arial"/>
          <w:sz w:val="20"/>
        </w:rPr>
        <w:t>Provider shall submit a copy of the current driver training plan available to all drivers performing services.</w:t>
      </w:r>
    </w:p>
    <w:p w14:paraId="26074D97" w14:textId="77777777" w:rsidR="00B24B2F" w:rsidRPr="00F072EA" w:rsidRDefault="00B24B2F" w:rsidP="001D6D82">
      <w:pPr>
        <w:pStyle w:val="NoSpacing"/>
        <w:numPr>
          <w:ilvl w:val="0"/>
          <w:numId w:val="7"/>
        </w:numPr>
        <w:rPr>
          <w:rFonts w:ascii="Arial" w:hAnsi="Arial" w:cs="Arial"/>
          <w:sz w:val="20"/>
        </w:rPr>
      </w:pPr>
      <w:bookmarkStart w:id="1" w:name="_Hlk531031437"/>
      <w:r w:rsidRPr="00F072EA">
        <w:rPr>
          <w:rFonts w:ascii="Arial" w:hAnsi="Arial" w:cs="Arial"/>
          <w:sz w:val="20"/>
        </w:rPr>
        <w:t>Provider’s employees assigned to driving duties must at all times carry a current, valid Wisconsin driver’s license with the appropriate endorsements and must maintain a clean driving record and remain insurable under the Provider’s policy</w:t>
      </w:r>
      <w:bookmarkEnd w:id="1"/>
      <w:r w:rsidRPr="00F072EA">
        <w:rPr>
          <w:rFonts w:ascii="Arial" w:hAnsi="Arial" w:cs="Arial"/>
          <w:sz w:val="20"/>
        </w:rPr>
        <w:t xml:space="preserve">.   </w:t>
      </w:r>
    </w:p>
    <w:p w14:paraId="013866BC" w14:textId="77777777" w:rsidR="00B24B2F" w:rsidRPr="00F072EA" w:rsidRDefault="00B24B2F" w:rsidP="001D6D82">
      <w:pPr>
        <w:pStyle w:val="NoSpacing"/>
        <w:numPr>
          <w:ilvl w:val="0"/>
          <w:numId w:val="7"/>
        </w:numPr>
        <w:rPr>
          <w:rFonts w:ascii="Arial" w:hAnsi="Arial" w:cs="Arial"/>
          <w:sz w:val="20"/>
        </w:rPr>
      </w:pPr>
      <w:bookmarkStart w:id="2" w:name="_Hlk531031651"/>
      <w:bookmarkStart w:id="3" w:name="_Hlk531031636"/>
      <w:r w:rsidRPr="00F072EA">
        <w:rPr>
          <w:rFonts w:ascii="Arial" w:hAnsi="Arial" w:cs="Arial"/>
          <w:sz w:val="20"/>
        </w:rPr>
        <w:t>Rates may not exceed the amount approved as defined on the budget page of the contract</w:t>
      </w:r>
      <w:bookmarkEnd w:id="2"/>
      <w:r w:rsidRPr="00F072EA">
        <w:rPr>
          <w:rFonts w:ascii="Arial" w:hAnsi="Arial" w:cs="Arial"/>
          <w:sz w:val="20"/>
        </w:rPr>
        <w:t>.</w:t>
      </w:r>
    </w:p>
    <w:p w14:paraId="6BC9FBB5" w14:textId="4854B119" w:rsidR="00B24B2F" w:rsidRPr="00F072EA" w:rsidRDefault="00B24B2F" w:rsidP="001D6D82">
      <w:pPr>
        <w:pStyle w:val="NoSpacing"/>
        <w:numPr>
          <w:ilvl w:val="0"/>
          <w:numId w:val="7"/>
        </w:numPr>
        <w:rPr>
          <w:rFonts w:ascii="Arial" w:hAnsi="Arial" w:cs="Arial"/>
          <w:sz w:val="20"/>
        </w:rPr>
      </w:pPr>
      <w:bookmarkStart w:id="4" w:name="_Hlk531031695"/>
      <w:bookmarkEnd w:id="3"/>
      <w:r w:rsidRPr="00F072EA">
        <w:rPr>
          <w:rFonts w:ascii="Arial" w:hAnsi="Arial" w:cs="Arial"/>
          <w:sz w:val="20"/>
        </w:rPr>
        <w:t xml:space="preserve">Provider will provide transportation to all persons referred by Racine County Workforce Solutions.  No referral can be denied unless a safety risk is </w:t>
      </w:r>
      <w:r w:rsidR="00250FDD" w:rsidRPr="00F072EA">
        <w:rPr>
          <w:rFonts w:ascii="Arial" w:hAnsi="Arial" w:cs="Arial"/>
          <w:sz w:val="20"/>
        </w:rPr>
        <w:t>presented,</w:t>
      </w:r>
      <w:r w:rsidRPr="00F072EA">
        <w:rPr>
          <w:rFonts w:ascii="Arial" w:hAnsi="Arial" w:cs="Arial"/>
          <w:sz w:val="20"/>
        </w:rPr>
        <w:t xml:space="preserve"> and denial is approved by Racine County Workforce Solutions</w:t>
      </w:r>
      <w:bookmarkEnd w:id="4"/>
      <w:r w:rsidRPr="00F072EA">
        <w:rPr>
          <w:rFonts w:ascii="Arial" w:hAnsi="Arial" w:cs="Arial"/>
          <w:sz w:val="20"/>
        </w:rPr>
        <w:t xml:space="preserve">.  </w:t>
      </w:r>
    </w:p>
    <w:p w14:paraId="3ECA3E8C" w14:textId="5A7CA684" w:rsidR="00B24B2F" w:rsidRPr="00F072EA" w:rsidRDefault="00B24B2F" w:rsidP="001D6D82">
      <w:pPr>
        <w:pStyle w:val="NoSpacing"/>
        <w:numPr>
          <w:ilvl w:val="0"/>
          <w:numId w:val="7"/>
        </w:numPr>
        <w:rPr>
          <w:rFonts w:ascii="Arial" w:hAnsi="Arial" w:cs="Arial"/>
          <w:sz w:val="20"/>
        </w:rPr>
      </w:pPr>
      <w:r w:rsidRPr="00F072EA">
        <w:rPr>
          <w:rFonts w:ascii="Arial" w:hAnsi="Arial" w:cs="Arial"/>
          <w:sz w:val="20"/>
        </w:rPr>
        <w:t>The Provider agrees to the provision of transportation in compliance with the routes, passenger lists, time schedules, and days of operation specified by Racine County Workforce Solutions.</w:t>
      </w:r>
    </w:p>
    <w:p w14:paraId="6FCE6689" w14:textId="77777777" w:rsidR="00B24B2F" w:rsidRPr="00F072EA" w:rsidRDefault="00B24B2F" w:rsidP="001D6D82">
      <w:pPr>
        <w:pStyle w:val="NoSpacing"/>
        <w:numPr>
          <w:ilvl w:val="0"/>
          <w:numId w:val="7"/>
        </w:numPr>
        <w:rPr>
          <w:rFonts w:ascii="Arial" w:hAnsi="Arial" w:cs="Arial"/>
          <w:sz w:val="20"/>
        </w:rPr>
      </w:pPr>
      <w:r w:rsidRPr="00F072EA">
        <w:rPr>
          <w:rFonts w:ascii="Arial" w:hAnsi="Arial" w:cs="Arial"/>
          <w:sz w:val="20"/>
        </w:rPr>
        <w:t>Provider will secure required licenses for the operation of the vehicles utilized as may be required by law.</w:t>
      </w:r>
    </w:p>
    <w:p w14:paraId="5C408244" w14:textId="34997E2F" w:rsidR="00B24B2F" w:rsidRPr="00F072EA" w:rsidRDefault="00B24B2F" w:rsidP="001D6D82">
      <w:pPr>
        <w:pStyle w:val="NoSpacing"/>
        <w:numPr>
          <w:ilvl w:val="0"/>
          <w:numId w:val="7"/>
        </w:numPr>
        <w:rPr>
          <w:rFonts w:ascii="Arial" w:hAnsi="Arial" w:cs="Arial"/>
          <w:sz w:val="20"/>
        </w:rPr>
      </w:pPr>
      <w:r w:rsidRPr="00F072EA">
        <w:rPr>
          <w:rFonts w:ascii="Arial" w:hAnsi="Arial" w:cs="Arial"/>
          <w:sz w:val="20"/>
        </w:rPr>
        <w:t xml:space="preserve">Copies of Insurance Liability Coverage and Inspection Certification for vehicles must </w:t>
      </w:r>
      <w:r w:rsidR="001D6D82" w:rsidRPr="00F072EA">
        <w:rPr>
          <w:rFonts w:ascii="Arial" w:hAnsi="Arial" w:cs="Arial"/>
          <w:sz w:val="20"/>
        </w:rPr>
        <w:t>be given to Racine County.</w:t>
      </w:r>
    </w:p>
    <w:p w14:paraId="31D24525" w14:textId="77777777" w:rsidR="00B24B2F" w:rsidRPr="00F072EA" w:rsidRDefault="00B24B2F" w:rsidP="001D6D82">
      <w:pPr>
        <w:pStyle w:val="NoSpacing"/>
        <w:numPr>
          <w:ilvl w:val="0"/>
          <w:numId w:val="7"/>
        </w:numPr>
        <w:rPr>
          <w:rFonts w:ascii="Arial" w:hAnsi="Arial" w:cs="Arial"/>
          <w:sz w:val="20"/>
        </w:rPr>
      </w:pPr>
      <w:r w:rsidRPr="00F072EA">
        <w:rPr>
          <w:rFonts w:ascii="Arial" w:hAnsi="Arial" w:cs="Arial"/>
          <w:sz w:val="20"/>
        </w:rPr>
        <w:t>Provider must assume and pay for all maintenance and operation expenses of vehicles utilized.</w:t>
      </w:r>
    </w:p>
    <w:p w14:paraId="6AB35922" w14:textId="77777777" w:rsidR="00B24B2F" w:rsidRPr="00F072EA" w:rsidRDefault="00B24B2F" w:rsidP="001D6D82">
      <w:pPr>
        <w:pStyle w:val="NoSpacing"/>
        <w:numPr>
          <w:ilvl w:val="0"/>
          <w:numId w:val="7"/>
        </w:numPr>
        <w:rPr>
          <w:rFonts w:ascii="Arial" w:hAnsi="Arial" w:cs="Arial"/>
          <w:sz w:val="20"/>
        </w:rPr>
      </w:pPr>
      <w:r w:rsidRPr="00F072EA">
        <w:rPr>
          <w:rFonts w:ascii="Arial" w:hAnsi="Arial" w:cs="Arial"/>
          <w:sz w:val="20"/>
        </w:rPr>
        <w:t>The Provider agrees to the provision of backup vehicles substantially equivalent carrying capacity to replace vehicles down for repairs.</w:t>
      </w:r>
    </w:p>
    <w:p w14:paraId="7D6F4C22" w14:textId="77777777" w:rsidR="00B24B2F" w:rsidRPr="00F072EA" w:rsidRDefault="00B24B2F" w:rsidP="001D6D82">
      <w:pPr>
        <w:pStyle w:val="NoSpacing"/>
        <w:numPr>
          <w:ilvl w:val="0"/>
          <w:numId w:val="7"/>
        </w:numPr>
        <w:rPr>
          <w:rFonts w:ascii="Arial" w:hAnsi="Arial" w:cs="Arial"/>
          <w:sz w:val="20"/>
        </w:rPr>
      </w:pPr>
      <w:r w:rsidRPr="00F072EA">
        <w:rPr>
          <w:rFonts w:ascii="Arial" w:hAnsi="Arial" w:cs="Arial"/>
          <w:sz w:val="20"/>
        </w:rPr>
        <w:t>Provider shall describe method available for handling disabled vehicles and indicate comparable backup vehicles.  It is expected that the Provider should provide a quick and efficient response capability to vehicle breakdown.</w:t>
      </w:r>
    </w:p>
    <w:p w14:paraId="31C8ABF0" w14:textId="77777777" w:rsidR="00B24B2F" w:rsidRPr="00F072EA" w:rsidRDefault="00B24B2F" w:rsidP="001D6D82">
      <w:pPr>
        <w:pStyle w:val="NoSpacing"/>
        <w:numPr>
          <w:ilvl w:val="0"/>
          <w:numId w:val="7"/>
        </w:numPr>
        <w:rPr>
          <w:rFonts w:ascii="Arial" w:hAnsi="Arial" w:cs="Arial"/>
          <w:sz w:val="20"/>
        </w:rPr>
      </w:pPr>
      <w:r w:rsidRPr="00F072EA">
        <w:rPr>
          <w:rFonts w:ascii="Arial" w:hAnsi="Arial" w:cs="Arial"/>
          <w:sz w:val="20"/>
        </w:rPr>
        <w:t>The Provider assures that restraint devices for wheelchair-bound recipients shall consist of a separate restraint for the wheelchair and a separate restraint for the passenger.  Passenger restraints are desirable but remain the responsibility of the passenger.</w:t>
      </w:r>
    </w:p>
    <w:p w14:paraId="7A78EC21" w14:textId="77777777" w:rsidR="00B24B2F" w:rsidRPr="00F072EA" w:rsidRDefault="00B24B2F" w:rsidP="001D6D82">
      <w:pPr>
        <w:pStyle w:val="NoSpacing"/>
        <w:numPr>
          <w:ilvl w:val="0"/>
          <w:numId w:val="7"/>
        </w:numPr>
        <w:rPr>
          <w:rFonts w:ascii="Arial" w:hAnsi="Arial" w:cs="Arial"/>
          <w:sz w:val="20"/>
        </w:rPr>
      </w:pPr>
      <w:r w:rsidRPr="00F072EA">
        <w:rPr>
          <w:rFonts w:ascii="Arial" w:hAnsi="Arial" w:cs="Arial"/>
          <w:sz w:val="20"/>
        </w:rPr>
        <w:t xml:space="preserve">Provider must have computer capability to schedule routes and provide monthly printout reports that detail required billing and program reports.  </w:t>
      </w:r>
    </w:p>
    <w:p w14:paraId="2051B871" w14:textId="179DBD01" w:rsidR="00B24B2F" w:rsidRPr="00F072EA" w:rsidRDefault="00B24B2F" w:rsidP="001D6D82">
      <w:pPr>
        <w:pStyle w:val="NoSpacing"/>
        <w:numPr>
          <w:ilvl w:val="0"/>
          <w:numId w:val="7"/>
        </w:numPr>
        <w:rPr>
          <w:rFonts w:ascii="Arial" w:hAnsi="Arial" w:cs="Arial"/>
          <w:sz w:val="20"/>
        </w:rPr>
      </w:pPr>
      <w:r w:rsidRPr="00F072EA">
        <w:rPr>
          <w:rFonts w:ascii="Arial" w:hAnsi="Arial" w:cs="Arial"/>
          <w:sz w:val="20"/>
        </w:rPr>
        <w:t>Provider must also have capacity to generate monthly client lists that indicate the number of trips taken by each Commute to Careers rider and to make that information available to</w:t>
      </w:r>
      <w:r w:rsidR="001D6D82" w:rsidRPr="00F072EA">
        <w:rPr>
          <w:rFonts w:ascii="Arial" w:hAnsi="Arial" w:cs="Arial"/>
          <w:sz w:val="20"/>
        </w:rPr>
        <w:t xml:space="preserve"> the </w:t>
      </w:r>
      <w:r w:rsidR="0045401C">
        <w:rPr>
          <w:rFonts w:ascii="Arial" w:hAnsi="Arial" w:cs="Arial"/>
          <w:sz w:val="20"/>
        </w:rPr>
        <w:t>Workforce Solutions Supervisor</w:t>
      </w:r>
    </w:p>
    <w:p w14:paraId="45C0B199" w14:textId="532A7C43" w:rsidR="001D6D82" w:rsidRPr="00F072EA" w:rsidRDefault="001D6D82" w:rsidP="001D6D82">
      <w:pPr>
        <w:pStyle w:val="ListParagraph"/>
        <w:numPr>
          <w:ilvl w:val="0"/>
          <w:numId w:val="7"/>
        </w:numPr>
        <w:rPr>
          <w:rFonts w:ascii="Arial" w:eastAsia="Times New Roman" w:hAnsi="Arial" w:cs="Arial"/>
          <w:sz w:val="20"/>
          <w:szCs w:val="20"/>
        </w:rPr>
      </w:pPr>
      <w:r w:rsidRPr="00F072EA">
        <w:rPr>
          <w:rFonts w:ascii="Arial" w:eastAsia="Times New Roman" w:hAnsi="Arial" w:cs="Arial"/>
          <w:sz w:val="20"/>
          <w:szCs w:val="20"/>
        </w:rPr>
        <w:t>Provider must have computer capacity to log all trips by the following categories and to provide HSD with monthly printouts detailing the information needed.</w:t>
      </w:r>
    </w:p>
    <w:tbl>
      <w:tblPr>
        <w:tblW w:w="0" w:type="auto"/>
        <w:jc w:val="center"/>
        <w:tblLook w:val="01E0" w:firstRow="1" w:lastRow="1" w:firstColumn="1" w:lastColumn="1" w:noHBand="0" w:noVBand="0"/>
      </w:tblPr>
      <w:tblGrid>
        <w:gridCol w:w="2862"/>
        <w:gridCol w:w="1873"/>
      </w:tblGrid>
      <w:tr w:rsidR="001D6D82" w:rsidRPr="00F072EA" w14:paraId="49108478" w14:textId="77777777" w:rsidTr="00A24C1B">
        <w:trPr>
          <w:jc w:val="center"/>
        </w:trPr>
        <w:tc>
          <w:tcPr>
            <w:tcW w:w="0" w:type="auto"/>
            <w:shd w:val="clear" w:color="auto" w:fill="auto"/>
          </w:tcPr>
          <w:p w14:paraId="1C2380CF" w14:textId="77777777" w:rsidR="001D6D82" w:rsidRPr="00F072EA" w:rsidRDefault="001D6D82" w:rsidP="001D6D82">
            <w:pPr>
              <w:widowControl/>
              <w:tabs>
                <w:tab w:val="left" w:pos="-720"/>
              </w:tabs>
              <w:suppressAutoHyphens/>
              <w:overflowPunct/>
              <w:autoSpaceDE/>
              <w:autoSpaceDN/>
              <w:adjustRightInd/>
              <w:textAlignment w:val="auto"/>
              <w:rPr>
                <w:rFonts w:ascii="Arial" w:eastAsiaTheme="minorHAnsi" w:hAnsi="Arial" w:cs="Arial"/>
                <w:b/>
                <w:sz w:val="20"/>
                <w:u w:val="single"/>
              </w:rPr>
            </w:pPr>
            <w:r w:rsidRPr="00F072EA">
              <w:rPr>
                <w:rFonts w:ascii="Arial" w:eastAsiaTheme="minorHAnsi" w:hAnsi="Arial" w:cs="Arial"/>
                <w:b/>
                <w:sz w:val="20"/>
                <w:u w:val="single"/>
              </w:rPr>
              <w:t>One Way Trip Classification</w:t>
            </w:r>
          </w:p>
        </w:tc>
        <w:tc>
          <w:tcPr>
            <w:tcW w:w="0" w:type="auto"/>
            <w:shd w:val="clear" w:color="auto" w:fill="auto"/>
          </w:tcPr>
          <w:p w14:paraId="191155AD" w14:textId="77777777" w:rsidR="001D6D82" w:rsidRPr="00F072EA" w:rsidRDefault="001D6D82" w:rsidP="001D6D82">
            <w:pPr>
              <w:widowControl/>
              <w:tabs>
                <w:tab w:val="left" w:pos="-720"/>
              </w:tabs>
              <w:suppressAutoHyphens/>
              <w:overflowPunct/>
              <w:autoSpaceDE/>
              <w:autoSpaceDN/>
              <w:adjustRightInd/>
              <w:textAlignment w:val="auto"/>
              <w:rPr>
                <w:rFonts w:ascii="Arial" w:eastAsiaTheme="minorHAnsi" w:hAnsi="Arial" w:cs="Arial"/>
                <w:b/>
                <w:sz w:val="20"/>
                <w:u w:val="single"/>
              </w:rPr>
            </w:pPr>
            <w:r w:rsidRPr="00F072EA">
              <w:rPr>
                <w:rFonts w:ascii="Arial" w:eastAsiaTheme="minorHAnsi" w:hAnsi="Arial" w:cs="Arial"/>
                <w:b/>
                <w:sz w:val="20"/>
                <w:u w:val="single"/>
              </w:rPr>
              <w:t>Purpose</w:t>
            </w:r>
          </w:p>
        </w:tc>
      </w:tr>
      <w:tr w:rsidR="001D6D82" w:rsidRPr="00F072EA" w14:paraId="2E76C2BD" w14:textId="77777777" w:rsidTr="00A24C1B">
        <w:trPr>
          <w:jc w:val="center"/>
        </w:trPr>
        <w:tc>
          <w:tcPr>
            <w:tcW w:w="0" w:type="auto"/>
            <w:shd w:val="clear" w:color="auto" w:fill="auto"/>
          </w:tcPr>
          <w:p w14:paraId="19B6D965" w14:textId="77777777" w:rsidR="001D6D82" w:rsidRPr="00F072EA" w:rsidRDefault="001D6D82" w:rsidP="001D6D82">
            <w:pPr>
              <w:widowControl/>
              <w:tabs>
                <w:tab w:val="left" w:pos="-720"/>
              </w:tabs>
              <w:suppressAutoHyphens/>
              <w:overflowPunct/>
              <w:autoSpaceDE/>
              <w:autoSpaceDN/>
              <w:adjustRightInd/>
              <w:textAlignment w:val="auto"/>
              <w:rPr>
                <w:rFonts w:ascii="Arial" w:eastAsiaTheme="minorHAnsi" w:hAnsi="Arial" w:cs="Arial"/>
                <w:sz w:val="20"/>
              </w:rPr>
            </w:pPr>
            <w:r w:rsidRPr="00F072EA">
              <w:rPr>
                <w:rFonts w:ascii="Arial" w:eastAsiaTheme="minorHAnsi" w:hAnsi="Arial" w:cs="Arial"/>
                <w:sz w:val="20"/>
              </w:rPr>
              <w:t>Employee (disability)</w:t>
            </w:r>
          </w:p>
        </w:tc>
        <w:tc>
          <w:tcPr>
            <w:tcW w:w="0" w:type="auto"/>
            <w:shd w:val="clear" w:color="auto" w:fill="auto"/>
          </w:tcPr>
          <w:p w14:paraId="16BEBD74" w14:textId="77777777" w:rsidR="001D6D82" w:rsidRPr="00F072EA" w:rsidRDefault="001D6D82" w:rsidP="001D6D82">
            <w:pPr>
              <w:widowControl/>
              <w:tabs>
                <w:tab w:val="left" w:pos="-720"/>
              </w:tabs>
              <w:suppressAutoHyphens/>
              <w:overflowPunct/>
              <w:autoSpaceDE/>
              <w:autoSpaceDN/>
              <w:adjustRightInd/>
              <w:textAlignment w:val="auto"/>
              <w:rPr>
                <w:rFonts w:ascii="Arial" w:eastAsiaTheme="minorHAnsi" w:hAnsi="Arial" w:cs="Arial"/>
                <w:sz w:val="20"/>
              </w:rPr>
            </w:pPr>
            <w:r w:rsidRPr="00F072EA">
              <w:rPr>
                <w:rFonts w:ascii="Arial" w:eastAsiaTheme="minorHAnsi" w:hAnsi="Arial" w:cs="Arial"/>
                <w:sz w:val="20"/>
              </w:rPr>
              <w:t>Name of Employer</w:t>
            </w:r>
          </w:p>
        </w:tc>
      </w:tr>
      <w:tr w:rsidR="001D6D82" w:rsidRPr="00F072EA" w14:paraId="3D099FD7" w14:textId="77777777" w:rsidTr="00A24C1B">
        <w:trPr>
          <w:jc w:val="center"/>
        </w:trPr>
        <w:tc>
          <w:tcPr>
            <w:tcW w:w="0" w:type="auto"/>
            <w:shd w:val="clear" w:color="auto" w:fill="auto"/>
          </w:tcPr>
          <w:p w14:paraId="1D199DF6" w14:textId="77777777" w:rsidR="001D6D82" w:rsidRPr="00F072EA" w:rsidRDefault="001D6D82" w:rsidP="001D6D82">
            <w:pPr>
              <w:widowControl/>
              <w:tabs>
                <w:tab w:val="left" w:pos="-720"/>
              </w:tabs>
              <w:suppressAutoHyphens/>
              <w:overflowPunct/>
              <w:autoSpaceDE/>
              <w:autoSpaceDN/>
              <w:adjustRightInd/>
              <w:textAlignment w:val="auto"/>
              <w:rPr>
                <w:rFonts w:ascii="Arial" w:eastAsiaTheme="minorHAnsi" w:hAnsi="Arial" w:cs="Arial"/>
                <w:sz w:val="20"/>
              </w:rPr>
            </w:pPr>
            <w:r w:rsidRPr="00F072EA">
              <w:rPr>
                <w:rFonts w:ascii="Arial" w:eastAsiaTheme="minorHAnsi" w:hAnsi="Arial" w:cs="Arial"/>
                <w:sz w:val="20"/>
              </w:rPr>
              <w:t>Employee (with-out disability)</w:t>
            </w:r>
          </w:p>
        </w:tc>
        <w:tc>
          <w:tcPr>
            <w:tcW w:w="0" w:type="auto"/>
            <w:shd w:val="clear" w:color="auto" w:fill="auto"/>
          </w:tcPr>
          <w:p w14:paraId="7ACD9CE9" w14:textId="77777777" w:rsidR="001D6D82" w:rsidRPr="00F072EA" w:rsidRDefault="001D6D82" w:rsidP="001D6D82">
            <w:pPr>
              <w:widowControl/>
              <w:tabs>
                <w:tab w:val="left" w:pos="-720"/>
              </w:tabs>
              <w:suppressAutoHyphens/>
              <w:overflowPunct/>
              <w:autoSpaceDE/>
              <w:autoSpaceDN/>
              <w:adjustRightInd/>
              <w:textAlignment w:val="auto"/>
              <w:rPr>
                <w:rFonts w:ascii="Arial" w:eastAsiaTheme="minorHAnsi" w:hAnsi="Arial" w:cs="Arial"/>
                <w:sz w:val="20"/>
              </w:rPr>
            </w:pPr>
            <w:r w:rsidRPr="00F072EA">
              <w:rPr>
                <w:rFonts w:ascii="Arial" w:eastAsiaTheme="minorHAnsi" w:hAnsi="Arial" w:cs="Arial"/>
                <w:sz w:val="20"/>
              </w:rPr>
              <w:t>Name of Training</w:t>
            </w:r>
          </w:p>
        </w:tc>
      </w:tr>
      <w:tr w:rsidR="001D6D82" w:rsidRPr="00F072EA" w14:paraId="001DB811" w14:textId="77777777" w:rsidTr="00A24C1B">
        <w:trPr>
          <w:jc w:val="center"/>
        </w:trPr>
        <w:tc>
          <w:tcPr>
            <w:tcW w:w="0" w:type="auto"/>
            <w:shd w:val="clear" w:color="auto" w:fill="auto"/>
          </w:tcPr>
          <w:p w14:paraId="3545C510" w14:textId="77777777" w:rsidR="001D6D82" w:rsidRPr="00F072EA" w:rsidRDefault="001D6D82" w:rsidP="001D6D82">
            <w:pPr>
              <w:widowControl/>
              <w:tabs>
                <w:tab w:val="left" w:pos="-720"/>
              </w:tabs>
              <w:suppressAutoHyphens/>
              <w:overflowPunct/>
              <w:autoSpaceDE/>
              <w:autoSpaceDN/>
              <w:adjustRightInd/>
              <w:textAlignment w:val="auto"/>
              <w:rPr>
                <w:rFonts w:ascii="Arial" w:eastAsiaTheme="minorHAnsi" w:hAnsi="Arial" w:cs="Arial"/>
                <w:sz w:val="20"/>
              </w:rPr>
            </w:pPr>
            <w:r w:rsidRPr="00F072EA">
              <w:rPr>
                <w:rFonts w:ascii="Arial" w:eastAsiaTheme="minorHAnsi" w:hAnsi="Arial" w:cs="Arial"/>
                <w:sz w:val="20"/>
              </w:rPr>
              <w:t>Student (disability)</w:t>
            </w:r>
          </w:p>
        </w:tc>
        <w:tc>
          <w:tcPr>
            <w:tcW w:w="0" w:type="auto"/>
            <w:shd w:val="clear" w:color="auto" w:fill="auto"/>
          </w:tcPr>
          <w:p w14:paraId="50A5B501" w14:textId="77777777" w:rsidR="001D6D82" w:rsidRPr="00F072EA" w:rsidRDefault="001D6D82" w:rsidP="001D6D82">
            <w:pPr>
              <w:widowControl/>
              <w:tabs>
                <w:tab w:val="left" w:pos="-720"/>
              </w:tabs>
              <w:suppressAutoHyphens/>
              <w:overflowPunct/>
              <w:autoSpaceDE/>
              <w:autoSpaceDN/>
              <w:adjustRightInd/>
              <w:textAlignment w:val="auto"/>
              <w:rPr>
                <w:rFonts w:ascii="Arial" w:eastAsiaTheme="minorHAnsi" w:hAnsi="Arial" w:cs="Arial"/>
                <w:sz w:val="20"/>
              </w:rPr>
            </w:pPr>
          </w:p>
        </w:tc>
      </w:tr>
      <w:tr w:rsidR="001D6D82" w:rsidRPr="00F072EA" w14:paraId="3130773F" w14:textId="77777777" w:rsidTr="00A24C1B">
        <w:trPr>
          <w:jc w:val="center"/>
        </w:trPr>
        <w:tc>
          <w:tcPr>
            <w:tcW w:w="0" w:type="auto"/>
            <w:shd w:val="clear" w:color="auto" w:fill="auto"/>
          </w:tcPr>
          <w:p w14:paraId="0F2B0958" w14:textId="77777777" w:rsidR="001D6D82" w:rsidRPr="00F072EA" w:rsidRDefault="001D6D82" w:rsidP="001D6D82">
            <w:pPr>
              <w:widowControl/>
              <w:suppressAutoHyphens/>
              <w:overflowPunct/>
              <w:autoSpaceDE/>
              <w:autoSpaceDN/>
              <w:adjustRightInd/>
              <w:ind w:left="15"/>
              <w:textAlignment w:val="auto"/>
              <w:rPr>
                <w:rFonts w:ascii="Arial" w:eastAsiaTheme="minorHAnsi" w:hAnsi="Arial" w:cs="Arial"/>
                <w:sz w:val="20"/>
              </w:rPr>
            </w:pPr>
            <w:r w:rsidRPr="00F072EA">
              <w:rPr>
                <w:rFonts w:ascii="Arial" w:eastAsiaTheme="minorHAnsi" w:hAnsi="Arial" w:cs="Arial"/>
                <w:sz w:val="20"/>
              </w:rPr>
              <w:t>Student (with-out disability)</w:t>
            </w:r>
          </w:p>
        </w:tc>
        <w:tc>
          <w:tcPr>
            <w:tcW w:w="0" w:type="auto"/>
            <w:shd w:val="clear" w:color="auto" w:fill="auto"/>
          </w:tcPr>
          <w:p w14:paraId="01122C0C" w14:textId="77777777" w:rsidR="001D6D82" w:rsidRPr="00F072EA" w:rsidRDefault="001D6D82" w:rsidP="001D6D82">
            <w:pPr>
              <w:widowControl/>
              <w:tabs>
                <w:tab w:val="left" w:pos="-720"/>
              </w:tabs>
              <w:suppressAutoHyphens/>
              <w:overflowPunct/>
              <w:autoSpaceDE/>
              <w:autoSpaceDN/>
              <w:adjustRightInd/>
              <w:textAlignment w:val="auto"/>
              <w:rPr>
                <w:rFonts w:ascii="Arial" w:eastAsiaTheme="minorHAnsi" w:hAnsi="Arial" w:cs="Arial"/>
                <w:sz w:val="20"/>
              </w:rPr>
            </w:pPr>
          </w:p>
        </w:tc>
      </w:tr>
      <w:tr w:rsidR="001D6D82" w:rsidRPr="00F072EA" w14:paraId="5DF72A8A" w14:textId="77777777" w:rsidTr="00A24C1B">
        <w:trPr>
          <w:jc w:val="center"/>
        </w:trPr>
        <w:tc>
          <w:tcPr>
            <w:tcW w:w="0" w:type="auto"/>
            <w:shd w:val="clear" w:color="auto" w:fill="auto"/>
          </w:tcPr>
          <w:p w14:paraId="2B5B8257" w14:textId="77777777" w:rsidR="001D6D82" w:rsidRPr="00F072EA" w:rsidRDefault="001D6D82" w:rsidP="001D6D82">
            <w:pPr>
              <w:widowControl/>
              <w:tabs>
                <w:tab w:val="left" w:pos="-720"/>
              </w:tabs>
              <w:suppressAutoHyphens/>
              <w:overflowPunct/>
              <w:autoSpaceDE/>
              <w:autoSpaceDN/>
              <w:adjustRightInd/>
              <w:ind w:left="-735" w:firstLine="720"/>
              <w:jc w:val="both"/>
              <w:textAlignment w:val="auto"/>
              <w:rPr>
                <w:rFonts w:ascii="Arial" w:eastAsiaTheme="minorHAnsi" w:hAnsi="Arial" w:cs="Arial"/>
                <w:sz w:val="20"/>
              </w:rPr>
            </w:pPr>
            <w:r w:rsidRPr="00F072EA">
              <w:rPr>
                <w:rFonts w:ascii="Arial" w:eastAsiaTheme="minorHAnsi" w:hAnsi="Arial" w:cs="Arial"/>
                <w:sz w:val="20"/>
              </w:rPr>
              <w:t>Cancellations</w:t>
            </w:r>
          </w:p>
        </w:tc>
        <w:tc>
          <w:tcPr>
            <w:tcW w:w="0" w:type="auto"/>
            <w:shd w:val="clear" w:color="auto" w:fill="auto"/>
          </w:tcPr>
          <w:p w14:paraId="70A3FB93" w14:textId="77777777" w:rsidR="001D6D82" w:rsidRPr="00F072EA" w:rsidRDefault="001D6D82" w:rsidP="001D6D82">
            <w:pPr>
              <w:widowControl/>
              <w:tabs>
                <w:tab w:val="left" w:pos="-720"/>
              </w:tabs>
              <w:suppressAutoHyphens/>
              <w:overflowPunct/>
              <w:autoSpaceDE/>
              <w:autoSpaceDN/>
              <w:adjustRightInd/>
              <w:textAlignment w:val="auto"/>
              <w:rPr>
                <w:rFonts w:ascii="Arial" w:eastAsiaTheme="minorHAnsi" w:hAnsi="Arial" w:cs="Arial"/>
                <w:sz w:val="20"/>
              </w:rPr>
            </w:pPr>
          </w:p>
        </w:tc>
      </w:tr>
      <w:tr w:rsidR="001D6D82" w:rsidRPr="00F072EA" w14:paraId="5DF9C7E9" w14:textId="77777777" w:rsidTr="00A24C1B">
        <w:trPr>
          <w:jc w:val="center"/>
        </w:trPr>
        <w:tc>
          <w:tcPr>
            <w:tcW w:w="0" w:type="auto"/>
            <w:shd w:val="clear" w:color="auto" w:fill="auto"/>
          </w:tcPr>
          <w:p w14:paraId="6E27DEF3" w14:textId="77777777" w:rsidR="001D6D82" w:rsidRPr="00F072EA" w:rsidRDefault="001D6D82" w:rsidP="001D6D82">
            <w:pPr>
              <w:widowControl/>
              <w:tabs>
                <w:tab w:val="left" w:pos="-720"/>
              </w:tabs>
              <w:suppressAutoHyphens/>
              <w:overflowPunct/>
              <w:autoSpaceDE/>
              <w:autoSpaceDN/>
              <w:adjustRightInd/>
              <w:textAlignment w:val="auto"/>
              <w:rPr>
                <w:rFonts w:ascii="Arial" w:eastAsiaTheme="minorHAnsi" w:hAnsi="Arial" w:cs="Arial"/>
                <w:sz w:val="20"/>
              </w:rPr>
            </w:pPr>
            <w:r w:rsidRPr="00F072EA">
              <w:rPr>
                <w:rFonts w:ascii="Arial" w:eastAsiaTheme="minorHAnsi" w:hAnsi="Arial" w:cs="Arial"/>
                <w:sz w:val="20"/>
              </w:rPr>
              <w:t>No Shows</w:t>
            </w:r>
          </w:p>
        </w:tc>
        <w:tc>
          <w:tcPr>
            <w:tcW w:w="0" w:type="auto"/>
            <w:shd w:val="clear" w:color="auto" w:fill="auto"/>
          </w:tcPr>
          <w:p w14:paraId="0AA102EC" w14:textId="77777777" w:rsidR="001D6D82" w:rsidRPr="00F072EA" w:rsidRDefault="001D6D82" w:rsidP="001D6D82">
            <w:pPr>
              <w:widowControl/>
              <w:tabs>
                <w:tab w:val="left" w:pos="-720"/>
              </w:tabs>
              <w:suppressAutoHyphens/>
              <w:overflowPunct/>
              <w:autoSpaceDE/>
              <w:autoSpaceDN/>
              <w:adjustRightInd/>
              <w:textAlignment w:val="auto"/>
              <w:rPr>
                <w:rFonts w:ascii="Arial" w:eastAsiaTheme="minorHAnsi" w:hAnsi="Arial" w:cs="Arial"/>
                <w:sz w:val="20"/>
              </w:rPr>
            </w:pPr>
          </w:p>
        </w:tc>
      </w:tr>
    </w:tbl>
    <w:p w14:paraId="7A1D980C" w14:textId="77777777" w:rsidR="00B24B2F" w:rsidRPr="00F072EA" w:rsidRDefault="00B24B2F" w:rsidP="001D6D82">
      <w:pPr>
        <w:pStyle w:val="NoSpacing"/>
        <w:numPr>
          <w:ilvl w:val="0"/>
          <w:numId w:val="7"/>
        </w:numPr>
        <w:rPr>
          <w:rFonts w:ascii="Arial" w:hAnsi="Arial" w:cs="Arial"/>
          <w:sz w:val="20"/>
        </w:rPr>
      </w:pPr>
      <w:r w:rsidRPr="00F072EA">
        <w:rPr>
          <w:rFonts w:ascii="Arial" w:hAnsi="Arial" w:cs="Arial"/>
          <w:sz w:val="20"/>
        </w:rPr>
        <w:t>Provider will ensure two-way radio communication that will be adequate for the range of the vehicles utilized.</w:t>
      </w:r>
    </w:p>
    <w:p w14:paraId="5C5EEBC2" w14:textId="77777777" w:rsidR="00B24B2F" w:rsidRPr="00F072EA" w:rsidRDefault="00B24B2F" w:rsidP="001D6D82">
      <w:pPr>
        <w:pStyle w:val="NoSpacing"/>
        <w:numPr>
          <w:ilvl w:val="0"/>
          <w:numId w:val="7"/>
        </w:numPr>
        <w:rPr>
          <w:rFonts w:ascii="Arial" w:hAnsi="Arial" w:cs="Arial"/>
          <w:sz w:val="20"/>
        </w:rPr>
      </w:pPr>
      <w:r w:rsidRPr="00F072EA">
        <w:rPr>
          <w:rFonts w:ascii="Arial" w:hAnsi="Arial" w:cs="Arial"/>
          <w:sz w:val="20"/>
        </w:rPr>
        <w:t xml:space="preserve">The Provider agrees that services shall be provided on a door-to-door basis.  Providers will not be responsible for lifting or handling clients in order for them to use the service.  </w:t>
      </w:r>
    </w:p>
    <w:p w14:paraId="27F90D36" w14:textId="7AD5F9B6" w:rsidR="00B24B2F" w:rsidRPr="00F072EA" w:rsidRDefault="00B24B2F" w:rsidP="001D6D82">
      <w:pPr>
        <w:pStyle w:val="NoSpacing"/>
        <w:numPr>
          <w:ilvl w:val="0"/>
          <w:numId w:val="7"/>
        </w:numPr>
        <w:rPr>
          <w:rFonts w:ascii="Arial" w:eastAsiaTheme="minorHAnsi" w:hAnsi="Arial" w:cs="Arial"/>
          <w:sz w:val="20"/>
        </w:rPr>
      </w:pPr>
      <w:r w:rsidRPr="00F072EA">
        <w:rPr>
          <w:rFonts w:ascii="Arial" w:hAnsi="Arial" w:cs="Arial"/>
          <w:sz w:val="20"/>
        </w:rPr>
        <w:t xml:space="preserve">Provider must comply with the requirements and provisions of the Grant funding this contract.  This specifically includes provisions for modifying or terminating this contract must be consistent with the modifications/termination provisions of the Grant.  </w:t>
      </w:r>
    </w:p>
    <w:p w14:paraId="7DD9B6AC" w14:textId="5DBEE70E" w:rsidR="00F072EA" w:rsidRPr="00F072EA" w:rsidRDefault="00F072EA" w:rsidP="001D6D82">
      <w:pPr>
        <w:pStyle w:val="NoSpacing"/>
        <w:numPr>
          <w:ilvl w:val="0"/>
          <w:numId w:val="7"/>
        </w:numPr>
        <w:rPr>
          <w:rFonts w:ascii="Arial" w:eastAsiaTheme="minorHAnsi" w:hAnsi="Arial" w:cs="Arial"/>
          <w:sz w:val="20"/>
        </w:rPr>
      </w:pPr>
      <w:r w:rsidRPr="00F072EA">
        <w:rPr>
          <w:rFonts w:ascii="Arial" w:hAnsi="Arial" w:cs="Arial"/>
          <w:sz w:val="20"/>
        </w:rPr>
        <w:lastRenderedPageBreak/>
        <w:t xml:space="preserve">All informational materials </w:t>
      </w:r>
      <w:r w:rsidR="009A75AA">
        <w:rPr>
          <w:rFonts w:ascii="Arial" w:hAnsi="Arial" w:cs="Arial"/>
          <w:sz w:val="20"/>
        </w:rPr>
        <w:t xml:space="preserve">and grant-funded vehicles </w:t>
      </w:r>
      <w:r w:rsidRPr="00F072EA">
        <w:rPr>
          <w:rFonts w:ascii="Arial" w:hAnsi="Arial" w:cs="Arial"/>
          <w:sz w:val="20"/>
        </w:rPr>
        <w:t>must identify it as Commute to Careers program through the use of their logo.</w:t>
      </w:r>
    </w:p>
    <w:p w14:paraId="14EC391F" w14:textId="0404F10A" w:rsidR="00F072EA" w:rsidRPr="00F072EA" w:rsidRDefault="00F072EA" w:rsidP="001D6D82">
      <w:pPr>
        <w:pStyle w:val="NoSpacing"/>
        <w:numPr>
          <w:ilvl w:val="0"/>
          <w:numId w:val="7"/>
        </w:numPr>
        <w:rPr>
          <w:rFonts w:ascii="Arial" w:eastAsiaTheme="minorHAnsi" w:hAnsi="Arial" w:cs="Arial"/>
          <w:sz w:val="20"/>
        </w:rPr>
      </w:pPr>
      <w:r w:rsidRPr="00F072EA">
        <w:rPr>
          <w:rFonts w:ascii="Arial" w:hAnsi="Arial" w:cs="Arial"/>
          <w:sz w:val="20"/>
        </w:rPr>
        <w:t>The program must be identified as a Commute to Careers program in all public presentations and media contacts/interviews.</w:t>
      </w:r>
    </w:p>
    <w:p w14:paraId="74EA43CB" w14:textId="77777777" w:rsidR="00DB0074" w:rsidRPr="00F072EA" w:rsidRDefault="00DB0074" w:rsidP="00DB0074">
      <w:pPr>
        <w:pStyle w:val="NoSpacing"/>
        <w:widowControl/>
        <w:tabs>
          <w:tab w:val="left" w:pos="-720"/>
        </w:tabs>
        <w:suppressAutoHyphens/>
        <w:rPr>
          <w:rFonts w:ascii="Arial" w:eastAsiaTheme="minorHAnsi" w:hAnsi="Arial" w:cs="Arial"/>
          <w:sz w:val="20"/>
        </w:rPr>
      </w:pPr>
    </w:p>
    <w:p w14:paraId="19468571" w14:textId="632A9D88" w:rsidR="008F32F7" w:rsidRPr="00F072EA" w:rsidRDefault="008F32F7" w:rsidP="00DB0074">
      <w:pPr>
        <w:pStyle w:val="NoSpacing"/>
        <w:widowControl/>
        <w:tabs>
          <w:tab w:val="left" w:pos="-720"/>
        </w:tabs>
        <w:suppressAutoHyphens/>
        <w:rPr>
          <w:rFonts w:ascii="Arial" w:hAnsi="Arial" w:cs="Arial"/>
          <w:b/>
          <w:spacing w:val="-2"/>
          <w:sz w:val="20"/>
        </w:rPr>
      </w:pPr>
      <w:r w:rsidRPr="00F072EA">
        <w:rPr>
          <w:rFonts w:ascii="Arial" w:hAnsi="Arial" w:cs="Arial"/>
          <w:b/>
          <w:spacing w:val="-2"/>
          <w:sz w:val="20"/>
          <w:u w:val="single"/>
        </w:rPr>
        <w:t>EVALUATION</w:t>
      </w:r>
      <w:r w:rsidR="00EE0473" w:rsidRPr="00F072EA">
        <w:rPr>
          <w:rFonts w:ascii="Arial" w:hAnsi="Arial" w:cs="Arial"/>
          <w:b/>
          <w:spacing w:val="-2"/>
          <w:sz w:val="20"/>
          <w:u w:val="single"/>
        </w:rPr>
        <w:t xml:space="preserve"> OUTCOMES:</w:t>
      </w:r>
    </w:p>
    <w:p w14:paraId="4179F46D" w14:textId="77777777" w:rsidR="008F32F7" w:rsidRPr="00F072EA" w:rsidRDefault="008F32F7" w:rsidP="008F32F7">
      <w:pPr>
        <w:widowControl/>
        <w:tabs>
          <w:tab w:val="left" w:pos="-720"/>
        </w:tabs>
        <w:suppressAutoHyphens/>
        <w:rPr>
          <w:rFonts w:ascii="Arial" w:hAnsi="Arial" w:cs="Arial"/>
          <w:spacing w:val="-2"/>
          <w:sz w:val="20"/>
        </w:rPr>
      </w:pPr>
    </w:p>
    <w:p w14:paraId="3342BFE7" w14:textId="6A3DF29B" w:rsidR="004E136F" w:rsidRPr="00F072EA" w:rsidRDefault="004E136F" w:rsidP="004E136F">
      <w:pPr>
        <w:pStyle w:val="ListParagraph"/>
        <w:numPr>
          <w:ilvl w:val="1"/>
          <w:numId w:val="2"/>
        </w:numPr>
        <w:tabs>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spacing w:after="0" w:line="240" w:lineRule="auto"/>
        <w:ind w:left="540"/>
        <w:rPr>
          <w:rFonts w:ascii="Arial" w:hAnsi="Arial" w:cs="Arial"/>
          <w:sz w:val="20"/>
          <w:szCs w:val="20"/>
        </w:rPr>
      </w:pPr>
      <w:r w:rsidRPr="00F072EA">
        <w:rPr>
          <w:rFonts w:ascii="Arial" w:hAnsi="Arial" w:cs="Arial"/>
          <w:sz w:val="20"/>
          <w:szCs w:val="20"/>
        </w:rPr>
        <w:t>Riders will be picked up within 15 minutes of their scheduled pickup time.</w:t>
      </w:r>
    </w:p>
    <w:p w14:paraId="22C8D5BD" w14:textId="6A4C725E" w:rsidR="004E136F" w:rsidRPr="00F072EA" w:rsidRDefault="004E136F" w:rsidP="004E136F">
      <w:pPr>
        <w:pStyle w:val="ListParagraph"/>
        <w:numPr>
          <w:ilvl w:val="1"/>
          <w:numId w:val="2"/>
        </w:numPr>
        <w:tabs>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spacing w:after="0" w:line="240" w:lineRule="auto"/>
        <w:ind w:left="540"/>
        <w:rPr>
          <w:rFonts w:ascii="Arial" w:hAnsi="Arial" w:cs="Arial"/>
          <w:sz w:val="20"/>
          <w:szCs w:val="20"/>
        </w:rPr>
      </w:pPr>
      <w:r w:rsidRPr="00F072EA">
        <w:rPr>
          <w:rFonts w:ascii="Arial" w:hAnsi="Arial" w:cs="Arial"/>
          <w:sz w:val="20"/>
          <w:szCs w:val="20"/>
        </w:rPr>
        <w:t>Clients being transported will arrive at the agency site no earlier than</w:t>
      </w:r>
      <w:r w:rsidR="00004E8E">
        <w:rPr>
          <w:rFonts w:ascii="Arial" w:hAnsi="Arial" w:cs="Arial"/>
          <w:sz w:val="20"/>
          <w:szCs w:val="20"/>
        </w:rPr>
        <w:t xml:space="preserve"> 30</w:t>
      </w:r>
      <w:r w:rsidRPr="00F072EA">
        <w:rPr>
          <w:rFonts w:ascii="Arial" w:hAnsi="Arial" w:cs="Arial"/>
          <w:sz w:val="20"/>
          <w:szCs w:val="20"/>
        </w:rPr>
        <w:t xml:space="preserve"> minutes and no later than </w:t>
      </w:r>
      <w:r w:rsidR="00004E8E">
        <w:rPr>
          <w:rFonts w:ascii="Arial" w:hAnsi="Arial" w:cs="Arial"/>
          <w:sz w:val="20"/>
          <w:szCs w:val="20"/>
        </w:rPr>
        <w:t>1</w:t>
      </w:r>
      <w:r w:rsidRPr="00F072EA">
        <w:rPr>
          <w:rFonts w:ascii="Arial" w:hAnsi="Arial" w:cs="Arial"/>
          <w:sz w:val="20"/>
          <w:szCs w:val="20"/>
        </w:rPr>
        <w:t>5 minutes prior to the start of their shift or training.</w:t>
      </w:r>
    </w:p>
    <w:p w14:paraId="0DBC7ED1" w14:textId="77777777" w:rsidR="004E136F" w:rsidRPr="00F072EA" w:rsidRDefault="004E136F" w:rsidP="004E136F">
      <w:pPr>
        <w:pStyle w:val="ListParagraph"/>
        <w:numPr>
          <w:ilvl w:val="1"/>
          <w:numId w:val="2"/>
        </w:numPr>
        <w:tabs>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spacing w:after="0" w:line="240" w:lineRule="auto"/>
        <w:ind w:left="540"/>
        <w:rPr>
          <w:rFonts w:ascii="Arial" w:hAnsi="Arial" w:cs="Arial"/>
          <w:sz w:val="20"/>
          <w:szCs w:val="20"/>
        </w:rPr>
      </w:pPr>
      <w:r w:rsidRPr="00F072EA">
        <w:rPr>
          <w:rFonts w:ascii="Arial" w:hAnsi="Arial" w:cs="Arial"/>
          <w:sz w:val="20"/>
          <w:szCs w:val="20"/>
        </w:rPr>
        <w:t>95% of customers surveyed will indicate satisfaction with the service.</w:t>
      </w:r>
    </w:p>
    <w:p w14:paraId="595C7670" w14:textId="09B0BD66" w:rsidR="00EE0473" w:rsidRPr="00F072EA" w:rsidRDefault="004E136F" w:rsidP="00EE0473">
      <w:pPr>
        <w:pStyle w:val="ListParagraph"/>
        <w:numPr>
          <w:ilvl w:val="1"/>
          <w:numId w:val="2"/>
        </w:numPr>
        <w:tabs>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spacing w:after="0" w:line="240" w:lineRule="auto"/>
        <w:ind w:left="540"/>
        <w:rPr>
          <w:rFonts w:ascii="Arial" w:hAnsi="Arial" w:cs="Arial"/>
          <w:sz w:val="20"/>
          <w:szCs w:val="20"/>
        </w:rPr>
      </w:pPr>
      <w:r w:rsidRPr="00F072EA">
        <w:rPr>
          <w:rFonts w:ascii="Arial" w:hAnsi="Arial" w:cs="Arial"/>
          <w:sz w:val="20"/>
          <w:szCs w:val="20"/>
        </w:rPr>
        <w:t>100% of riders becoming ineligible, due to exceeding the No Show and cancellation policy, will be reported t</w:t>
      </w:r>
      <w:r w:rsidR="0045401C">
        <w:rPr>
          <w:rFonts w:ascii="Arial" w:hAnsi="Arial" w:cs="Arial"/>
          <w:sz w:val="20"/>
          <w:szCs w:val="20"/>
        </w:rPr>
        <w:t xml:space="preserve">o </w:t>
      </w:r>
      <w:r w:rsidRPr="00F072EA">
        <w:rPr>
          <w:rFonts w:ascii="Arial" w:hAnsi="Arial" w:cs="Arial"/>
          <w:sz w:val="20"/>
          <w:szCs w:val="20"/>
        </w:rPr>
        <w:t xml:space="preserve">Racine County Workforce Solutions within one business day.  </w:t>
      </w:r>
    </w:p>
    <w:p w14:paraId="5C32010C" w14:textId="77777777" w:rsidR="00EE0473" w:rsidRPr="00F072EA" w:rsidRDefault="00EE0473" w:rsidP="00EE0473">
      <w:pPr>
        <w:tabs>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15"/>
        <w:rPr>
          <w:rFonts w:ascii="Arial" w:hAnsi="Arial" w:cs="Arial"/>
          <w:b/>
          <w:i/>
          <w:sz w:val="20"/>
          <w:u w:val="single"/>
        </w:rPr>
      </w:pPr>
    </w:p>
    <w:p w14:paraId="513A6AAF" w14:textId="600A4290" w:rsidR="00EE0473" w:rsidRPr="00F072EA" w:rsidRDefault="00EE0473" w:rsidP="00EE0473">
      <w:pPr>
        <w:pStyle w:val="NoSpacing"/>
        <w:rPr>
          <w:rFonts w:ascii="Arial" w:hAnsi="Arial" w:cs="Arial"/>
          <w:b/>
          <w:sz w:val="20"/>
          <w:u w:val="single"/>
        </w:rPr>
      </w:pPr>
      <w:r w:rsidRPr="00F072EA">
        <w:rPr>
          <w:rFonts w:ascii="Arial" w:hAnsi="Arial" w:cs="Arial"/>
          <w:b/>
          <w:sz w:val="20"/>
          <w:u w:val="single"/>
        </w:rPr>
        <w:t>PROGRAM REPORTING:</w:t>
      </w:r>
    </w:p>
    <w:p w14:paraId="491BA081" w14:textId="3606387A" w:rsidR="00EE0473" w:rsidRPr="00F072EA" w:rsidRDefault="00EE0473" w:rsidP="00EE0473">
      <w:pPr>
        <w:pStyle w:val="NoSpacing"/>
        <w:rPr>
          <w:rFonts w:ascii="Arial" w:hAnsi="Arial" w:cs="Arial"/>
          <w:sz w:val="20"/>
        </w:rPr>
      </w:pPr>
      <w:r w:rsidRPr="00F072EA">
        <w:rPr>
          <w:rFonts w:ascii="Arial" w:hAnsi="Arial" w:cs="Arial"/>
          <w:sz w:val="20"/>
        </w:rPr>
        <w:t>The Provider will be required to track data and submit reports by the 1</w:t>
      </w:r>
      <w:r w:rsidR="00867047">
        <w:rPr>
          <w:rFonts w:ascii="Arial" w:hAnsi="Arial" w:cs="Arial"/>
          <w:sz w:val="20"/>
        </w:rPr>
        <w:t>5</w:t>
      </w:r>
      <w:r w:rsidRPr="00F072EA">
        <w:rPr>
          <w:rFonts w:ascii="Arial" w:hAnsi="Arial" w:cs="Arial"/>
          <w:sz w:val="20"/>
          <w:vertAlign w:val="superscript"/>
        </w:rPr>
        <w:t>th</w:t>
      </w:r>
      <w:r w:rsidRPr="00F072EA">
        <w:rPr>
          <w:rFonts w:ascii="Arial" w:hAnsi="Arial" w:cs="Arial"/>
          <w:sz w:val="20"/>
        </w:rPr>
        <w:t xml:space="preserve"> of every subsequent month. </w:t>
      </w:r>
    </w:p>
    <w:p w14:paraId="43E9420A" w14:textId="77777777" w:rsidR="00EE0473" w:rsidRPr="00F072EA" w:rsidRDefault="00EE0473" w:rsidP="00EE0473">
      <w:pPr>
        <w:pStyle w:val="NoSpacing"/>
        <w:numPr>
          <w:ilvl w:val="0"/>
          <w:numId w:val="4"/>
        </w:numPr>
        <w:rPr>
          <w:rFonts w:ascii="Arial" w:hAnsi="Arial" w:cs="Arial"/>
          <w:sz w:val="20"/>
        </w:rPr>
      </w:pPr>
      <w:r w:rsidRPr="00F072EA">
        <w:rPr>
          <w:rFonts w:ascii="Arial" w:hAnsi="Arial" w:cs="Arial"/>
          <w:sz w:val="20"/>
        </w:rPr>
        <w:t xml:space="preserve">Monthly reports detailing required billing.  </w:t>
      </w:r>
    </w:p>
    <w:p w14:paraId="6AF43876" w14:textId="77777777" w:rsidR="00F610DB" w:rsidRPr="00F072EA" w:rsidRDefault="00EE0473" w:rsidP="00EE0473">
      <w:pPr>
        <w:pStyle w:val="NoSpacing"/>
        <w:numPr>
          <w:ilvl w:val="0"/>
          <w:numId w:val="4"/>
        </w:numPr>
        <w:rPr>
          <w:rFonts w:ascii="Arial" w:hAnsi="Arial" w:cs="Arial"/>
          <w:sz w:val="20"/>
        </w:rPr>
      </w:pPr>
      <w:r w:rsidRPr="00F072EA">
        <w:rPr>
          <w:rFonts w:ascii="Arial" w:hAnsi="Arial" w:cs="Arial"/>
          <w:sz w:val="20"/>
        </w:rPr>
        <w:t>Monthly Program report to include the client names with number of rides, pick-up and drop off address with dates and times, miles transported, ride classification</w:t>
      </w:r>
      <w:r w:rsidR="00F610DB" w:rsidRPr="00F072EA">
        <w:rPr>
          <w:rFonts w:ascii="Arial" w:hAnsi="Arial" w:cs="Arial"/>
          <w:sz w:val="20"/>
        </w:rPr>
        <w:t xml:space="preserve"> with purpose</w:t>
      </w:r>
      <w:r w:rsidRPr="00F072EA">
        <w:rPr>
          <w:rFonts w:ascii="Arial" w:hAnsi="Arial" w:cs="Arial"/>
          <w:sz w:val="20"/>
        </w:rPr>
        <w:t>, and fee collected.</w:t>
      </w:r>
    </w:p>
    <w:p w14:paraId="7BFD2C82" w14:textId="61D507DA" w:rsidR="00EE0473" w:rsidRPr="00733637" w:rsidRDefault="00EB3B6C" w:rsidP="00EE0473">
      <w:pPr>
        <w:pStyle w:val="NoSpacing"/>
        <w:numPr>
          <w:ilvl w:val="0"/>
          <w:numId w:val="4"/>
        </w:numPr>
        <w:tabs>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rPr>
          <w:rFonts w:cs="Arial"/>
          <w:sz w:val="24"/>
          <w:szCs w:val="24"/>
        </w:rPr>
      </w:pPr>
      <w:r w:rsidRPr="00733637">
        <w:rPr>
          <w:rFonts w:ascii="Arial" w:hAnsi="Arial" w:cs="Arial"/>
          <w:sz w:val="20"/>
        </w:rPr>
        <w:t>E</w:t>
      </w:r>
      <w:r w:rsidR="00EE0473" w:rsidRPr="00733637">
        <w:rPr>
          <w:rFonts w:ascii="Arial" w:hAnsi="Arial" w:cs="Arial"/>
          <w:sz w:val="20"/>
        </w:rPr>
        <w:t xml:space="preserve">valuation Outcome reports are required quarterly.  Provider will need to track all necessary information to include client schedules with actual drop off and pick up times and client satisfaction survey results.  </w:t>
      </w:r>
    </w:p>
    <w:p w14:paraId="3AA2D7AD" w14:textId="77777777" w:rsidR="00EE0473" w:rsidRPr="00EE0473" w:rsidRDefault="00EE0473" w:rsidP="00EE0473">
      <w:pPr>
        <w:tabs>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rPr>
          <w:rFonts w:cs="Arial"/>
          <w:sz w:val="24"/>
          <w:szCs w:val="24"/>
        </w:rPr>
      </w:pPr>
    </w:p>
    <w:p w14:paraId="78432ABD" w14:textId="77777777" w:rsidR="00733637" w:rsidRPr="00A30985" w:rsidRDefault="00733637" w:rsidP="00733637">
      <w:pPr>
        <w:widowControl/>
        <w:tabs>
          <w:tab w:val="left" w:pos="-720"/>
          <w:tab w:val="left" w:pos="720"/>
          <w:tab w:val="left" w:pos="4437"/>
          <w:tab w:val="left" w:pos="7680"/>
        </w:tabs>
        <w:suppressAutoHyphens/>
        <w:rPr>
          <w:rFonts w:ascii="Arial" w:hAnsi="Arial" w:cs="Arial"/>
          <w:spacing w:val="-2"/>
          <w:szCs w:val="22"/>
        </w:rPr>
      </w:pPr>
      <w:r w:rsidRPr="00A30985">
        <w:rPr>
          <w:rFonts w:ascii="Arial" w:hAnsi="Arial" w:cs="Arial"/>
          <w:szCs w:val="22"/>
        </w:rPr>
        <w:t>An Evaluation Outcome Report must be submitted to Racine County HSD Contract Compliance Monitor and Racine County HSD Program Manager on a monthly basis, with an annual report due by 2/1/2</w:t>
      </w:r>
      <w:r>
        <w:rPr>
          <w:rFonts w:ascii="Arial" w:hAnsi="Arial" w:cs="Arial"/>
          <w:szCs w:val="22"/>
        </w:rPr>
        <w:t>3</w:t>
      </w:r>
      <w:r w:rsidRPr="00A30985">
        <w:rPr>
          <w:rFonts w:ascii="Arial" w:hAnsi="Arial" w:cs="Arial"/>
          <w:szCs w:val="22"/>
        </w:rPr>
        <w:t>.</w:t>
      </w:r>
    </w:p>
    <w:p w14:paraId="2B4B7A45" w14:textId="77777777" w:rsidR="00EE0473" w:rsidRPr="006844C7" w:rsidRDefault="00EE0473" w:rsidP="004E136F">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 w:val="left" w:pos="9710"/>
          <w:tab w:val="left" w:pos="10138"/>
        </w:tabs>
        <w:suppressAutoHyphens/>
        <w:rPr>
          <w:rFonts w:ascii="Arial" w:hAnsi="Arial" w:cs="Arial"/>
          <w:sz w:val="20"/>
        </w:rPr>
      </w:pPr>
    </w:p>
    <w:p w14:paraId="17A937BF" w14:textId="77777777" w:rsidR="008F32F7" w:rsidRPr="006844C7" w:rsidRDefault="008F32F7" w:rsidP="008F32F7">
      <w:pPr>
        <w:widowControl/>
        <w:tabs>
          <w:tab w:val="left" w:pos="-720"/>
        </w:tabs>
        <w:suppressAutoHyphens/>
        <w:rPr>
          <w:rFonts w:ascii="Arial" w:hAnsi="Arial" w:cs="Arial"/>
          <w:spacing w:val="-2"/>
          <w:sz w:val="20"/>
        </w:rPr>
      </w:pPr>
    </w:p>
    <w:p w14:paraId="51CC6936" w14:textId="77777777" w:rsidR="008F32F7" w:rsidRPr="006844C7" w:rsidRDefault="008F32F7" w:rsidP="008F32F7">
      <w:pPr>
        <w:widowControl/>
        <w:tabs>
          <w:tab w:val="left" w:pos="-720"/>
        </w:tabs>
        <w:suppressAutoHyphens/>
        <w:rPr>
          <w:rFonts w:ascii="Arial" w:hAnsi="Arial" w:cs="Arial"/>
          <w:spacing w:val="-2"/>
          <w:sz w:val="20"/>
        </w:rPr>
      </w:pPr>
    </w:p>
    <w:p w14:paraId="29ED19C1" w14:textId="77777777" w:rsidR="00BB2EA3" w:rsidRDefault="00BB2EA3"/>
    <w:sectPr w:rsidR="00BB2EA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12B48" w14:textId="77777777" w:rsidR="00613347" w:rsidRDefault="00DD4F30">
      <w:r>
        <w:separator/>
      </w:r>
    </w:p>
  </w:endnote>
  <w:endnote w:type="continuationSeparator" w:id="0">
    <w:p w14:paraId="40C94283" w14:textId="77777777" w:rsidR="00613347" w:rsidRDefault="00DD4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1D27D" w14:textId="77777777" w:rsidR="00613347" w:rsidRDefault="00DD4F30">
      <w:r>
        <w:separator/>
      </w:r>
    </w:p>
  </w:footnote>
  <w:footnote w:type="continuationSeparator" w:id="0">
    <w:p w14:paraId="70E6DCCE" w14:textId="77777777" w:rsidR="00613347" w:rsidRDefault="00DD4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7BA8" w14:textId="13B7BB86" w:rsidR="00EB78EB" w:rsidRPr="00FC4658" w:rsidRDefault="00867047" w:rsidP="009E5C8F">
    <w:pPr>
      <w:pStyle w:val="Document1"/>
      <w:keepNext w:val="0"/>
      <w:keepLines w:val="0"/>
      <w:tabs>
        <w:tab w:val="clear" w:pos="-720"/>
        <w:tab w:val="left" w:pos="662"/>
        <w:tab w:val="left" w:pos="4384"/>
        <w:tab w:val="left" w:pos="8179"/>
      </w:tabs>
      <w:rPr>
        <w:rFonts w:ascii="Arial" w:hAnsi="Arial" w:cs="Arial"/>
        <w:sz w:val="20"/>
      </w:rPr>
    </w:pPr>
    <w:r>
      <w:rPr>
        <w:rFonts w:ascii="Arial" w:hAnsi="Arial" w:cs="Arial"/>
        <w:sz w:val="20"/>
      </w:rPr>
      <w:t xml:space="preserve">  </w:t>
    </w:r>
    <w:r w:rsidR="008F32F7" w:rsidRPr="00FC4658">
      <w:rPr>
        <w:rFonts w:ascii="Arial" w:hAnsi="Arial" w:cs="Arial"/>
        <w:sz w:val="20"/>
      </w:rPr>
      <w:tab/>
    </w:r>
    <w:r w:rsidR="008F32F7" w:rsidRPr="00FC4658">
      <w:rPr>
        <w:rFonts w:ascii="Arial" w:hAnsi="Arial" w:cs="Arial"/>
        <w:sz w:val="20"/>
      </w:rPr>
      <w:tab/>
    </w:r>
    <w:r w:rsidR="008F32F7">
      <w:rPr>
        <w:rFonts w:ascii="Arial" w:hAnsi="Arial" w:cs="Arial"/>
        <w:sz w:val="20"/>
      </w:rPr>
      <w:tab/>
    </w:r>
    <w:r w:rsidR="008F32F7" w:rsidRPr="00FC4658">
      <w:rPr>
        <w:rFonts w:ascii="Arial" w:hAnsi="Arial" w:cs="Arial"/>
        <w:sz w:val="20"/>
      </w:rPr>
      <w:t xml:space="preserve">Page </w:t>
    </w:r>
    <w:r w:rsidR="008F32F7" w:rsidRPr="00FC4658">
      <w:rPr>
        <w:rStyle w:val="PageNumber"/>
        <w:rFonts w:ascii="Arial" w:hAnsi="Arial" w:cs="Arial"/>
        <w:sz w:val="20"/>
      </w:rPr>
      <w:fldChar w:fldCharType="begin"/>
    </w:r>
    <w:r w:rsidR="008F32F7" w:rsidRPr="00FC4658">
      <w:rPr>
        <w:rStyle w:val="PageNumber"/>
        <w:rFonts w:ascii="Arial" w:hAnsi="Arial" w:cs="Arial"/>
        <w:sz w:val="20"/>
      </w:rPr>
      <w:instrText xml:space="preserve"> PAGE </w:instrText>
    </w:r>
    <w:r w:rsidR="008F32F7" w:rsidRPr="00FC4658">
      <w:rPr>
        <w:rStyle w:val="PageNumber"/>
        <w:rFonts w:ascii="Arial" w:hAnsi="Arial" w:cs="Arial"/>
        <w:sz w:val="20"/>
      </w:rPr>
      <w:fldChar w:fldCharType="separate"/>
    </w:r>
    <w:r w:rsidR="00DD4F30">
      <w:rPr>
        <w:rStyle w:val="PageNumber"/>
        <w:rFonts w:ascii="Arial" w:hAnsi="Arial" w:cs="Arial"/>
        <w:noProof/>
        <w:sz w:val="20"/>
      </w:rPr>
      <w:t>1</w:t>
    </w:r>
    <w:r w:rsidR="008F32F7" w:rsidRPr="00FC4658">
      <w:rPr>
        <w:rStyle w:val="PageNumber"/>
        <w:rFonts w:ascii="Arial" w:hAnsi="Arial" w:cs="Arial"/>
        <w:sz w:val="20"/>
      </w:rPr>
      <w:fldChar w:fldCharType="end"/>
    </w:r>
  </w:p>
  <w:p w14:paraId="76DE93ED" w14:textId="77777777" w:rsidR="00EB78EB" w:rsidRPr="00FC4658" w:rsidRDefault="00733637">
    <w:pPr>
      <w:tabs>
        <w:tab w:val="left" w:pos="662"/>
        <w:tab w:val="left" w:pos="4384"/>
        <w:tab w:val="left" w:pos="8179"/>
      </w:tabs>
      <w:suppressAutoHyphens/>
      <w:rPr>
        <w:rFonts w:ascii="Arial" w:hAnsi="Arial" w:cs="Arial"/>
        <w:sz w:val="20"/>
      </w:rPr>
    </w:pPr>
  </w:p>
  <w:p w14:paraId="53DDD844" w14:textId="77777777" w:rsidR="00EB78EB" w:rsidRDefault="00733637">
    <w:pPr>
      <w:tabs>
        <w:tab w:val="left" w:pos="662"/>
        <w:tab w:val="left" w:pos="4384"/>
        <w:tab w:val="left" w:pos="8179"/>
      </w:tabs>
      <w:suppressAutoHyphens/>
      <w:spacing w:line="19"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E384F"/>
    <w:multiLevelType w:val="multilevel"/>
    <w:tmpl w:val="B34E4E44"/>
    <w:lvl w:ilvl="0">
      <w:start w:val="1"/>
      <w:numFmt w:val="decimal"/>
      <w:lvlText w:val="%1."/>
      <w:lvlJc w:val="left"/>
      <w:pPr>
        <w:ind w:left="360" w:hanging="360"/>
      </w:pPr>
      <w:rPr>
        <w:rFonts w:hint="default"/>
        <w:b/>
        <w:i/>
      </w:rPr>
    </w:lvl>
    <w:lvl w:ilvl="1">
      <w:start w:val="1"/>
      <w:numFmt w:val="decimal"/>
      <w:isLgl/>
      <w:lvlText w:val="%1.%2"/>
      <w:lvlJc w:val="left"/>
      <w:pPr>
        <w:ind w:left="1065" w:hanging="525"/>
      </w:pPr>
      <w:rPr>
        <w:rFonts w:hint="default"/>
        <w:b/>
        <w:i w:val="0"/>
      </w:rPr>
    </w:lvl>
    <w:lvl w:ilvl="2">
      <w:start w:val="1"/>
      <w:numFmt w:val="bullet"/>
      <w:lvlText w:val=""/>
      <w:lvlJc w:val="left"/>
      <w:pPr>
        <w:ind w:left="1800" w:hanging="720"/>
      </w:pPr>
      <w:rPr>
        <w:rFonts w:ascii="Symbol" w:hAnsi="Symbol"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EAA79CD"/>
    <w:multiLevelType w:val="hybridMultilevel"/>
    <w:tmpl w:val="DBFC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192223"/>
    <w:multiLevelType w:val="multilevel"/>
    <w:tmpl w:val="B34E4E44"/>
    <w:lvl w:ilvl="0">
      <w:start w:val="1"/>
      <w:numFmt w:val="decimal"/>
      <w:lvlText w:val="%1."/>
      <w:lvlJc w:val="left"/>
      <w:pPr>
        <w:ind w:left="360" w:hanging="360"/>
      </w:pPr>
      <w:rPr>
        <w:rFonts w:hint="default"/>
        <w:b/>
        <w:i/>
      </w:rPr>
    </w:lvl>
    <w:lvl w:ilvl="1">
      <w:start w:val="1"/>
      <w:numFmt w:val="decimal"/>
      <w:isLgl/>
      <w:lvlText w:val="%1.%2"/>
      <w:lvlJc w:val="left"/>
      <w:pPr>
        <w:ind w:left="1065" w:hanging="525"/>
      </w:pPr>
      <w:rPr>
        <w:rFonts w:hint="default"/>
        <w:b/>
        <w:i w:val="0"/>
      </w:rPr>
    </w:lvl>
    <w:lvl w:ilvl="2">
      <w:start w:val="1"/>
      <w:numFmt w:val="bullet"/>
      <w:lvlText w:val=""/>
      <w:lvlJc w:val="left"/>
      <w:pPr>
        <w:ind w:left="1800" w:hanging="720"/>
      </w:pPr>
      <w:rPr>
        <w:rFonts w:ascii="Symbol" w:hAnsi="Symbol"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84B471E"/>
    <w:multiLevelType w:val="hybridMultilevel"/>
    <w:tmpl w:val="FD02E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BE49C4"/>
    <w:multiLevelType w:val="multilevel"/>
    <w:tmpl w:val="5E2C4730"/>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CDE5134"/>
    <w:multiLevelType w:val="hybridMultilevel"/>
    <w:tmpl w:val="F216C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D12308"/>
    <w:multiLevelType w:val="hybridMultilevel"/>
    <w:tmpl w:val="39363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7C17F2"/>
    <w:multiLevelType w:val="multilevel"/>
    <w:tmpl w:val="C97AD064"/>
    <w:lvl w:ilvl="0">
      <w:start w:val="1"/>
      <w:numFmt w:val="decimal"/>
      <w:lvlText w:val="%1."/>
      <w:lvlJc w:val="left"/>
      <w:pPr>
        <w:ind w:left="360" w:hanging="360"/>
      </w:pPr>
      <w:rPr>
        <w:rFonts w:hint="default"/>
        <w:b/>
        <w:i/>
      </w:rPr>
    </w:lvl>
    <w:lvl w:ilvl="1">
      <w:start w:val="1"/>
      <w:numFmt w:val="decimal"/>
      <w:lvlText w:val="%2."/>
      <w:lvlJc w:val="left"/>
      <w:pPr>
        <w:ind w:left="1065" w:hanging="525"/>
      </w:pPr>
      <w:rPr>
        <w:rFonts w:hint="default"/>
        <w:b/>
        <w:i w:val="0"/>
      </w:rPr>
    </w:lvl>
    <w:lvl w:ilvl="2">
      <w:start w:val="1"/>
      <w:numFmt w:val="bullet"/>
      <w:lvlText w:val=""/>
      <w:lvlJc w:val="left"/>
      <w:pPr>
        <w:ind w:left="1800" w:hanging="720"/>
      </w:pPr>
      <w:rPr>
        <w:rFonts w:ascii="Symbol" w:hAnsi="Symbol"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7"/>
  </w:num>
  <w:num w:numId="3">
    <w:abstractNumId w:val="1"/>
  </w:num>
  <w:num w:numId="4">
    <w:abstractNumId w:val="2"/>
  </w:num>
  <w:num w:numId="5">
    <w:abstractNumId w:val="3"/>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2F7"/>
    <w:rsid w:val="00004E8E"/>
    <w:rsid w:val="000055DF"/>
    <w:rsid w:val="0000758E"/>
    <w:rsid w:val="00021242"/>
    <w:rsid w:val="00022990"/>
    <w:rsid w:val="000239C2"/>
    <w:rsid w:val="00033020"/>
    <w:rsid w:val="00033951"/>
    <w:rsid w:val="00045429"/>
    <w:rsid w:val="00045BA9"/>
    <w:rsid w:val="00046A74"/>
    <w:rsid w:val="00046E67"/>
    <w:rsid w:val="00063ADB"/>
    <w:rsid w:val="0006492A"/>
    <w:rsid w:val="00077C56"/>
    <w:rsid w:val="000810DD"/>
    <w:rsid w:val="0009753C"/>
    <w:rsid w:val="000C1AD7"/>
    <w:rsid w:val="000D6B7A"/>
    <w:rsid w:val="000E7512"/>
    <w:rsid w:val="00101F28"/>
    <w:rsid w:val="001163E9"/>
    <w:rsid w:val="0011779E"/>
    <w:rsid w:val="00122763"/>
    <w:rsid w:val="0012699E"/>
    <w:rsid w:val="00132B03"/>
    <w:rsid w:val="00141636"/>
    <w:rsid w:val="00146F78"/>
    <w:rsid w:val="00152246"/>
    <w:rsid w:val="0015564C"/>
    <w:rsid w:val="00160169"/>
    <w:rsid w:val="00173ECB"/>
    <w:rsid w:val="00175300"/>
    <w:rsid w:val="00184977"/>
    <w:rsid w:val="001B2151"/>
    <w:rsid w:val="001C6EE4"/>
    <w:rsid w:val="001D6D82"/>
    <w:rsid w:val="001E7D6C"/>
    <w:rsid w:val="001F7BE2"/>
    <w:rsid w:val="00203D9B"/>
    <w:rsid w:val="00205C59"/>
    <w:rsid w:val="00212D43"/>
    <w:rsid w:val="00217C04"/>
    <w:rsid w:val="0022248B"/>
    <w:rsid w:val="0024414D"/>
    <w:rsid w:val="00250E05"/>
    <w:rsid w:val="00250FDD"/>
    <w:rsid w:val="00254EBD"/>
    <w:rsid w:val="00254F8C"/>
    <w:rsid w:val="002600FE"/>
    <w:rsid w:val="002958E5"/>
    <w:rsid w:val="002A2C5F"/>
    <w:rsid w:val="002B0764"/>
    <w:rsid w:val="002D4703"/>
    <w:rsid w:val="002D571E"/>
    <w:rsid w:val="002D6D69"/>
    <w:rsid w:val="002D6FAA"/>
    <w:rsid w:val="002E0C93"/>
    <w:rsid w:val="002E0D44"/>
    <w:rsid w:val="002E156C"/>
    <w:rsid w:val="002E62F0"/>
    <w:rsid w:val="0030659F"/>
    <w:rsid w:val="00307648"/>
    <w:rsid w:val="003076C7"/>
    <w:rsid w:val="00311437"/>
    <w:rsid w:val="00317DCB"/>
    <w:rsid w:val="00326CD3"/>
    <w:rsid w:val="00343CA5"/>
    <w:rsid w:val="00347D0A"/>
    <w:rsid w:val="00350665"/>
    <w:rsid w:val="003529FA"/>
    <w:rsid w:val="00352D9A"/>
    <w:rsid w:val="003552C8"/>
    <w:rsid w:val="00355DC5"/>
    <w:rsid w:val="00362188"/>
    <w:rsid w:val="00386A1D"/>
    <w:rsid w:val="00390D79"/>
    <w:rsid w:val="003A528A"/>
    <w:rsid w:val="003A6250"/>
    <w:rsid w:val="003B0D81"/>
    <w:rsid w:val="003B1C99"/>
    <w:rsid w:val="003B6073"/>
    <w:rsid w:val="003B6656"/>
    <w:rsid w:val="003C1F6D"/>
    <w:rsid w:val="003C7988"/>
    <w:rsid w:val="003D54D4"/>
    <w:rsid w:val="003F272E"/>
    <w:rsid w:val="003F6161"/>
    <w:rsid w:val="003F6435"/>
    <w:rsid w:val="0041767B"/>
    <w:rsid w:val="004330B0"/>
    <w:rsid w:val="00435D3C"/>
    <w:rsid w:val="004366E6"/>
    <w:rsid w:val="004410A7"/>
    <w:rsid w:val="0044784C"/>
    <w:rsid w:val="004479AE"/>
    <w:rsid w:val="0045401C"/>
    <w:rsid w:val="00456C4A"/>
    <w:rsid w:val="00461F30"/>
    <w:rsid w:val="0046672D"/>
    <w:rsid w:val="00471523"/>
    <w:rsid w:val="00474ED6"/>
    <w:rsid w:val="00477681"/>
    <w:rsid w:val="0048100B"/>
    <w:rsid w:val="004A002B"/>
    <w:rsid w:val="004A0A97"/>
    <w:rsid w:val="004A1838"/>
    <w:rsid w:val="004C37C6"/>
    <w:rsid w:val="004D1AD2"/>
    <w:rsid w:val="004E0039"/>
    <w:rsid w:val="004E136F"/>
    <w:rsid w:val="00501415"/>
    <w:rsid w:val="00522D88"/>
    <w:rsid w:val="00526BE5"/>
    <w:rsid w:val="00531D0C"/>
    <w:rsid w:val="00533FE7"/>
    <w:rsid w:val="00536809"/>
    <w:rsid w:val="005467AC"/>
    <w:rsid w:val="00561048"/>
    <w:rsid w:val="00570E84"/>
    <w:rsid w:val="005905EB"/>
    <w:rsid w:val="00591AC3"/>
    <w:rsid w:val="005A524F"/>
    <w:rsid w:val="005A6B91"/>
    <w:rsid w:val="005B3DC2"/>
    <w:rsid w:val="005B5F6E"/>
    <w:rsid w:val="005B7B9C"/>
    <w:rsid w:val="005B7D88"/>
    <w:rsid w:val="005B7E41"/>
    <w:rsid w:val="005E5D3D"/>
    <w:rsid w:val="00601E0B"/>
    <w:rsid w:val="006034F1"/>
    <w:rsid w:val="00605211"/>
    <w:rsid w:val="00613347"/>
    <w:rsid w:val="006153A7"/>
    <w:rsid w:val="00622039"/>
    <w:rsid w:val="006243F4"/>
    <w:rsid w:val="006375C0"/>
    <w:rsid w:val="006379BF"/>
    <w:rsid w:val="00643A65"/>
    <w:rsid w:val="00647187"/>
    <w:rsid w:val="00653132"/>
    <w:rsid w:val="00660253"/>
    <w:rsid w:val="00660FBE"/>
    <w:rsid w:val="00674965"/>
    <w:rsid w:val="0068721B"/>
    <w:rsid w:val="00687DB9"/>
    <w:rsid w:val="0069210A"/>
    <w:rsid w:val="00695A09"/>
    <w:rsid w:val="006A4385"/>
    <w:rsid w:val="006C7C4F"/>
    <w:rsid w:val="006D268F"/>
    <w:rsid w:val="006D300E"/>
    <w:rsid w:val="006E1A5B"/>
    <w:rsid w:val="006E264A"/>
    <w:rsid w:val="00700031"/>
    <w:rsid w:val="00705E96"/>
    <w:rsid w:val="00712234"/>
    <w:rsid w:val="0072317D"/>
    <w:rsid w:val="00723EB0"/>
    <w:rsid w:val="00733637"/>
    <w:rsid w:val="00734EFC"/>
    <w:rsid w:val="00746F57"/>
    <w:rsid w:val="0075484D"/>
    <w:rsid w:val="0076042B"/>
    <w:rsid w:val="00770F07"/>
    <w:rsid w:val="007760D0"/>
    <w:rsid w:val="0078379F"/>
    <w:rsid w:val="00797819"/>
    <w:rsid w:val="007B2F9B"/>
    <w:rsid w:val="007B326D"/>
    <w:rsid w:val="007D3CB3"/>
    <w:rsid w:val="007D3D7B"/>
    <w:rsid w:val="007D7974"/>
    <w:rsid w:val="007D7E6F"/>
    <w:rsid w:val="008066D0"/>
    <w:rsid w:val="0082190C"/>
    <w:rsid w:val="00830049"/>
    <w:rsid w:val="008437FB"/>
    <w:rsid w:val="00844D5F"/>
    <w:rsid w:val="00846193"/>
    <w:rsid w:val="00861CAC"/>
    <w:rsid w:val="00863DBD"/>
    <w:rsid w:val="00867047"/>
    <w:rsid w:val="00876C09"/>
    <w:rsid w:val="008C1658"/>
    <w:rsid w:val="008C36E7"/>
    <w:rsid w:val="008E43F7"/>
    <w:rsid w:val="008E4D50"/>
    <w:rsid w:val="008F32F7"/>
    <w:rsid w:val="00921EB8"/>
    <w:rsid w:val="00923837"/>
    <w:rsid w:val="00927DF1"/>
    <w:rsid w:val="009372DB"/>
    <w:rsid w:val="0094054A"/>
    <w:rsid w:val="00970436"/>
    <w:rsid w:val="0097506A"/>
    <w:rsid w:val="00992226"/>
    <w:rsid w:val="009A2C23"/>
    <w:rsid w:val="009A437A"/>
    <w:rsid w:val="009A75AA"/>
    <w:rsid w:val="009D46FF"/>
    <w:rsid w:val="009F3DAD"/>
    <w:rsid w:val="009F6A81"/>
    <w:rsid w:val="00A22B97"/>
    <w:rsid w:val="00A314D6"/>
    <w:rsid w:val="00A314DB"/>
    <w:rsid w:val="00A319E7"/>
    <w:rsid w:val="00A3286F"/>
    <w:rsid w:val="00A41ED7"/>
    <w:rsid w:val="00A45C52"/>
    <w:rsid w:val="00A63C61"/>
    <w:rsid w:val="00A660B9"/>
    <w:rsid w:val="00A81323"/>
    <w:rsid w:val="00A90921"/>
    <w:rsid w:val="00AA4489"/>
    <w:rsid w:val="00AA7E05"/>
    <w:rsid w:val="00AC2487"/>
    <w:rsid w:val="00AC7A83"/>
    <w:rsid w:val="00AD5DAC"/>
    <w:rsid w:val="00AE12D0"/>
    <w:rsid w:val="00AE4D46"/>
    <w:rsid w:val="00AF1BD6"/>
    <w:rsid w:val="00AF49FB"/>
    <w:rsid w:val="00AF51AB"/>
    <w:rsid w:val="00AF5711"/>
    <w:rsid w:val="00AF7E1D"/>
    <w:rsid w:val="00B061D7"/>
    <w:rsid w:val="00B24B2F"/>
    <w:rsid w:val="00B26D07"/>
    <w:rsid w:val="00B27CDB"/>
    <w:rsid w:val="00B33FBA"/>
    <w:rsid w:val="00B42374"/>
    <w:rsid w:val="00B54E97"/>
    <w:rsid w:val="00B60CE7"/>
    <w:rsid w:val="00B625F8"/>
    <w:rsid w:val="00B65DB9"/>
    <w:rsid w:val="00B679AB"/>
    <w:rsid w:val="00B67B1C"/>
    <w:rsid w:val="00B84C34"/>
    <w:rsid w:val="00B96741"/>
    <w:rsid w:val="00BA0172"/>
    <w:rsid w:val="00BB2EA3"/>
    <w:rsid w:val="00BC01F1"/>
    <w:rsid w:val="00BC0E47"/>
    <w:rsid w:val="00BC10A3"/>
    <w:rsid w:val="00BD6ADA"/>
    <w:rsid w:val="00BD7D07"/>
    <w:rsid w:val="00BE030D"/>
    <w:rsid w:val="00BE0943"/>
    <w:rsid w:val="00BE5DED"/>
    <w:rsid w:val="00BF4976"/>
    <w:rsid w:val="00C14D36"/>
    <w:rsid w:val="00C2186D"/>
    <w:rsid w:val="00C37A16"/>
    <w:rsid w:val="00C57A99"/>
    <w:rsid w:val="00C6171A"/>
    <w:rsid w:val="00C63E37"/>
    <w:rsid w:val="00C65A61"/>
    <w:rsid w:val="00C76015"/>
    <w:rsid w:val="00CB0B55"/>
    <w:rsid w:val="00CD57BA"/>
    <w:rsid w:val="00CF4ADF"/>
    <w:rsid w:val="00CF72E1"/>
    <w:rsid w:val="00D00446"/>
    <w:rsid w:val="00D02FE7"/>
    <w:rsid w:val="00D21801"/>
    <w:rsid w:val="00D243B2"/>
    <w:rsid w:val="00D40100"/>
    <w:rsid w:val="00D452B4"/>
    <w:rsid w:val="00D46400"/>
    <w:rsid w:val="00D53392"/>
    <w:rsid w:val="00D56DB8"/>
    <w:rsid w:val="00D607B8"/>
    <w:rsid w:val="00D70669"/>
    <w:rsid w:val="00D73D93"/>
    <w:rsid w:val="00D7661B"/>
    <w:rsid w:val="00D776C7"/>
    <w:rsid w:val="00D8181B"/>
    <w:rsid w:val="00D83DD8"/>
    <w:rsid w:val="00DA1C5B"/>
    <w:rsid w:val="00DB0074"/>
    <w:rsid w:val="00DD4B5C"/>
    <w:rsid w:val="00DD4F30"/>
    <w:rsid w:val="00DE100E"/>
    <w:rsid w:val="00DE4839"/>
    <w:rsid w:val="00DE63AD"/>
    <w:rsid w:val="00E00820"/>
    <w:rsid w:val="00E13AAB"/>
    <w:rsid w:val="00E1435D"/>
    <w:rsid w:val="00E15419"/>
    <w:rsid w:val="00E26C07"/>
    <w:rsid w:val="00E30880"/>
    <w:rsid w:val="00E333CF"/>
    <w:rsid w:val="00E36243"/>
    <w:rsid w:val="00E41078"/>
    <w:rsid w:val="00E522A2"/>
    <w:rsid w:val="00E7551C"/>
    <w:rsid w:val="00E8393D"/>
    <w:rsid w:val="00E85C3A"/>
    <w:rsid w:val="00EA44EC"/>
    <w:rsid w:val="00EA71E1"/>
    <w:rsid w:val="00EB3B6C"/>
    <w:rsid w:val="00EE0473"/>
    <w:rsid w:val="00EE2D1E"/>
    <w:rsid w:val="00EF121B"/>
    <w:rsid w:val="00EF5F6E"/>
    <w:rsid w:val="00EF7C7F"/>
    <w:rsid w:val="00F03062"/>
    <w:rsid w:val="00F055AE"/>
    <w:rsid w:val="00F072EA"/>
    <w:rsid w:val="00F25411"/>
    <w:rsid w:val="00F33772"/>
    <w:rsid w:val="00F43B1D"/>
    <w:rsid w:val="00F44355"/>
    <w:rsid w:val="00F5317F"/>
    <w:rsid w:val="00F610DB"/>
    <w:rsid w:val="00F6665C"/>
    <w:rsid w:val="00F77727"/>
    <w:rsid w:val="00F8155A"/>
    <w:rsid w:val="00FA0254"/>
    <w:rsid w:val="00FA27FB"/>
    <w:rsid w:val="00FB4D7E"/>
    <w:rsid w:val="00FC75F7"/>
    <w:rsid w:val="00FD56F1"/>
    <w:rsid w:val="00FD794F"/>
    <w:rsid w:val="00FD7E22"/>
    <w:rsid w:val="00FF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B6ACA9"/>
  <w15:chartTrackingRefBased/>
  <w15:docId w15:val="{F437119C-990E-4D68-8221-618F1B14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2F7"/>
    <w:pPr>
      <w:widowControl w:val="0"/>
      <w:overflowPunct w:val="0"/>
      <w:autoSpaceDE w:val="0"/>
      <w:autoSpaceDN w:val="0"/>
      <w:adjustRightInd w:val="0"/>
      <w:spacing w:after="0" w:line="240" w:lineRule="auto"/>
      <w:textAlignment w:val="baseline"/>
    </w:pPr>
    <w:rPr>
      <w:rFonts w:ascii="CG Times" w:eastAsia="Times New Roman" w:hAnsi="CG 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 1"/>
    <w:rsid w:val="008F32F7"/>
    <w:pPr>
      <w:keepNext/>
      <w:keepLines/>
      <w:widowControl w:val="0"/>
      <w:tabs>
        <w:tab w:val="left" w:pos="-720"/>
      </w:tabs>
      <w:suppressAutoHyphens/>
      <w:overflowPunct w:val="0"/>
      <w:autoSpaceDE w:val="0"/>
      <w:autoSpaceDN w:val="0"/>
      <w:adjustRightInd w:val="0"/>
      <w:spacing w:after="0" w:line="240" w:lineRule="auto"/>
      <w:textAlignment w:val="baseline"/>
    </w:pPr>
    <w:rPr>
      <w:rFonts w:ascii="CG Times" w:eastAsia="Times New Roman" w:hAnsi="CG Times" w:cs="Times New Roman"/>
      <w:szCs w:val="20"/>
    </w:rPr>
  </w:style>
  <w:style w:type="paragraph" w:styleId="Header">
    <w:name w:val="header"/>
    <w:basedOn w:val="Normal"/>
    <w:link w:val="HeaderChar"/>
    <w:rsid w:val="008F32F7"/>
    <w:pPr>
      <w:tabs>
        <w:tab w:val="center" w:pos="4320"/>
        <w:tab w:val="right" w:pos="8640"/>
      </w:tabs>
    </w:pPr>
  </w:style>
  <w:style w:type="character" w:customStyle="1" w:styleId="HeaderChar">
    <w:name w:val="Header Char"/>
    <w:basedOn w:val="DefaultParagraphFont"/>
    <w:link w:val="Header"/>
    <w:rsid w:val="008F32F7"/>
    <w:rPr>
      <w:rFonts w:ascii="CG Times" w:eastAsia="Times New Roman" w:hAnsi="CG Times" w:cs="Times New Roman"/>
      <w:szCs w:val="20"/>
    </w:rPr>
  </w:style>
  <w:style w:type="character" w:styleId="PageNumber">
    <w:name w:val="page number"/>
    <w:basedOn w:val="DefaultParagraphFont"/>
    <w:rsid w:val="008F32F7"/>
  </w:style>
  <w:style w:type="paragraph" w:customStyle="1" w:styleId="p4">
    <w:name w:val="p4"/>
    <w:basedOn w:val="Normal"/>
    <w:rsid w:val="008F32F7"/>
    <w:pPr>
      <w:tabs>
        <w:tab w:val="left" w:pos="760"/>
      </w:tabs>
      <w:spacing w:line="240" w:lineRule="atLeast"/>
      <w:ind w:left="660" w:hanging="720"/>
    </w:pPr>
    <w:rPr>
      <w:sz w:val="24"/>
    </w:rPr>
  </w:style>
  <w:style w:type="paragraph" w:styleId="ListParagraph">
    <w:name w:val="List Paragraph"/>
    <w:basedOn w:val="Normal"/>
    <w:link w:val="ListParagraphChar"/>
    <w:uiPriority w:val="34"/>
    <w:qFormat/>
    <w:rsid w:val="004E136F"/>
    <w:pPr>
      <w:widowControl/>
      <w:overflowPunct/>
      <w:autoSpaceDE/>
      <w:autoSpaceDN/>
      <w:adjustRightInd/>
      <w:spacing w:after="160" w:line="259" w:lineRule="auto"/>
      <w:ind w:left="720"/>
      <w:contextualSpacing/>
      <w:textAlignment w:val="auto"/>
    </w:pPr>
    <w:rPr>
      <w:rFonts w:asciiTheme="minorHAnsi" w:eastAsiaTheme="minorHAnsi" w:hAnsiTheme="minorHAnsi" w:cstheme="minorBidi"/>
      <w:szCs w:val="22"/>
    </w:rPr>
  </w:style>
  <w:style w:type="character" w:customStyle="1" w:styleId="ListParagraphChar">
    <w:name w:val="List Paragraph Char"/>
    <w:link w:val="ListParagraph"/>
    <w:uiPriority w:val="34"/>
    <w:locked/>
    <w:rsid w:val="004E136F"/>
  </w:style>
  <w:style w:type="paragraph" w:styleId="Footer">
    <w:name w:val="footer"/>
    <w:basedOn w:val="Normal"/>
    <w:link w:val="FooterChar"/>
    <w:uiPriority w:val="99"/>
    <w:unhideWhenUsed/>
    <w:rsid w:val="004E136F"/>
    <w:pPr>
      <w:tabs>
        <w:tab w:val="center" w:pos="4680"/>
        <w:tab w:val="right" w:pos="9360"/>
      </w:tabs>
    </w:pPr>
  </w:style>
  <w:style w:type="character" w:customStyle="1" w:styleId="FooterChar">
    <w:name w:val="Footer Char"/>
    <w:basedOn w:val="DefaultParagraphFont"/>
    <w:link w:val="Footer"/>
    <w:uiPriority w:val="99"/>
    <w:rsid w:val="004E136F"/>
    <w:rPr>
      <w:rFonts w:ascii="CG Times" w:eastAsia="Times New Roman" w:hAnsi="CG Times" w:cs="Times New Roman"/>
      <w:szCs w:val="20"/>
    </w:rPr>
  </w:style>
  <w:style w:type="paragraph" w:styleId="NoSpacing">
    <w:name w:val="No Spacing"/>
    <w:uiPriority w:val="1"/>
    <w:qFormat/>
    <w:rsid w:val="00EE0473"/>
    <w:pPr>
      <w:widowControl w:val="0"/>
      <w:overflowPunct w:val="0"/>
      <w:autoSpaceDE w:val="0"/>
      <w:autoSpaceDN w:val="0"/>
      <w:adjustRightInd w:val="0"/>
      <w:spacing w:after="0" w:line="240" w:lineRule="auto"/>
      <w:textAlignment w:val="baseline"/>
    </w:pPr>
    <w:rPr>
      <w:rFonts w:ascii="CG Times" w:eastAsia="Times New Roman" w:hAnsi="CG Times" w:cs="Times New Roman"/>
      <w:szCs w:val="20"/>
    </w:rPr>
  </w:style>
  <w:style w:type="paragraph" w:styleId="BalloonText">
    <w:name w:val="Balloon Text"/>
    <w:basedOn w:val="Normal"/>
    <w:link w:val="BalloonTextChar"/>
    <w:uiPriority w:val="99"/>
    <w:semiHidden/>
    <w:unhideWhenUsed/>
    <w:rsid w:val="00343C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C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77263-0B96-4C07-9D76-631E6E3AC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Krista L.</dc:creator>
  <cp:keywords/>
  <dc:description/>
  <cp:lastModifiedBy>Payne, Dannetta</cp:lastModifiedBy>
  <cp:revision>3</cp:revision>
  <cp:lastPrinted>2019-03-26T15:52:00Z</cp:lastPrinted>
  <dcterms:created xsi:type="dcterms:W3CDTF">2021-10-08T16:53:00Z</dcterms:created>
  <dcterms:modified xsi:type="dcterms:W3CDTF">2021-10-08T16:56:00Z</dcterms:modified>
</cp:coreProperties>
</file>