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94" w:rsidRPr="00352C94" w:rsidRDefault="00352C94" w:rsidP="00352C94">
      <w:pPr>
        <w:pStyle w:val="Header"/>
        <w:jc w:val="center"/>
        <w:rPr>
          <w:rFonts w:ascii="Arial" w:hAnsi="Arial" w:cs="Arial"/>
          <w:sz w:val="28"/>
        </w:rPr>
      </w:pPr>
      <w:bookmarkStart w:id="0" w:name="_GoBack"/>
      <w:bookmarkEnd w:id="0"/>
      <w:r w:rsidRPr="00352C94">
        <w:rPr>
          <w:rFonts w:ascii="Arial" w:hAnsi="Arial" w:cs="Arial"/>
          <w:sz w:val="28"/>
        </w:rPr>
        <w:t>Eastern Racine County Transportation Task Force</w:t>
      </w:r>
    </w:p>
    <w:p w:rsidR="00F45EF2" w:rsidRDefault="00F45EF2"/>
    <w:p w:rsidR="00BB562E" w:rsidRDefault="00BB562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8995"/>
      </w:tblGrid>
      <w:tr w:rsidR="00352C94" w:rsidRPr="00352C94" w:rsidTr="00352C94">
        <w:tc>
          <w:tcPr>
            <w:tcW w:w="1075" w:type="dxa"/>
          </w:tcPr>
          <w:p w:rsidR="00352C94" w:rsidRPr="00352C94" w:rsidRDefault="00352C94">
            <w:pPr>
              <w:rPr>
                <w:rFonts w:ascii="Arial" w:hAnsi="Arial" w:cs="Arial"/>
                <w:sz w:val="22"/>
              </w:rPr>
            </w:pPr>
            <w:r w:rsidRPr="00352C94">
              <w:rPr>
                <w:rFonts w:ascii="Arial" w:hAnsi="Arial" w:cs="Arial"/>
                <w:sz w:val="22"/>
              </w:rPr>
              <w:t>DATE:</w:t>
            </w:r>
          </w:p>
        </w:tc>
        <w:tc>
          <w:tcPr>
            <w:tcW w:w="8995" w:type="dxa"/>
          </w:tcPr>
          <w:p w:rsidR="00352C94" w:rsidRPr="00352C94" w:rsidRDefault="0030069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April 19</w:t>
            </w:r>
            <w:r w:rsidR="00352C94" w:rsidRPr="00352C94">
              <w:rPr>
                <w:rFonts w:ascii="Arial" w:hAnsi="Arial" w:cs="Arial"/>
                <w:sz w:val="22"/>
              </w:rPr>
              <w:t>, 2018</w:t>
            </w:r>
          </w:p>
        </w:tc>
      </w:tr>
      <w:tr w:rsidR="00A7431D" w:rsidRPr="00352C94" w:rsidTr="00352C94">
        <w:tc>
          <w:tcPr>
            <w:tcW w:w="1075" w:type="dxa"/>
          </w:tcPr>
          <w:p w:rsidR="00A7431D" w:rsidRPr="00352C94" w:rsidRDefault="00A7431D" w:rsidP="00A7431D">
            <w:pPr>
              <w:rPr>
                <w:rFonts w:ascii="Arial" w:hAnsi="Arial" w:cs="Arial"/>
                <w:sz w:val="22"/>
              </w:rPr>
            </w:pPr>
            <w:r w:rsidRPr="00352C94">
              <w:rPr>
                <w:rFonts w:ascii="Arial" w:hAnsi="Arial" w:cs="Arial"/>
                <w:sz w:val="22"/>
              </w:rPr>
              <w:t>TIME:</w:t>
            </w:r>
          </w:p>
        </w:tc>
        <w:tc>
          <w:tcPr>
            <w:tcW w:w="8995" w:type="dxa"/>
          </w:tcPr>
          <w:p w:rsidR="00A7431D" w:rsidRDefault="00A7431D" w:rsidP="00A743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Pr="00352C94">
              <w:rPr>
                <w:rFonts w:ascii="Arial" w:hAnsi="Arial" w:cs="Arial"/>
                <w:sz w:val="22"/>
              </w:rPr>
              <w:t>:</w:t>
            </w:r>
            <w:r>
              <w:rPr>
                <w:rFonts w:ascii="Arial" w:hAnsi="Arial" w:cs="Arial"/>
                <w:sz w:val="22"/>
              </w:rPr>
              <w:t>0</w:t>
            </w:r>
            <w:r w:rsidRPr="00352C94">
              <w:rPr>
                <w:rFonts w:ascii="Arial" w:hAnsi="Arial" w:cs="Arial"/>
                <w:sz w:val="22"/>
              </w:rPr>
              <w:t>0 pm</w:t>
            </w:r>
            <w:r w:rsidR="00E46C17">
              <w:rPr>
                <w:rFonts w:ascii="Arial" w:hAnsi="Arial" w:cs="Arial"/>
                <w:sz w:val="22"/>
              </w:rPr>
              <w:t xml:space="preserve"> – </w:t>
            </w:r>
            <w:r w:rsidR="006C0C78">
              <w:rPr>
                <w:rFonts w:ascii="Arial" w:hAnsi="Arial" w:cs="Arial"/>
                <w:sz w:val="22"/>
              </w:rPr>
              <w:t>6</w:t>
            </w:r>
            <w:r>
              <w:rPr>
                <w:rFonts w:ascii="Arial" w:hAnsi="Arial" w:cs="Arial"/>
                <w:sz w:val="22"/>
              </w:rPr>
              <w:t>:30pm Task force meeting</w:t>
            </w:r>
          </w:p>
          <w:p w:rsidR="00A7431D" w:rsidRPr="00352C94" w:rsidRDefault="006C0C78" w:rsidP="00A743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 w:rsidR="00E46C17">
              <w:rPr>
                <w:rFonts w:ascii="Arial" w:hAnsi="Arial" w:cs="Arial"/>
                <w:sz w:val="22"/>
              </w:rPr>
              <w:t xml:space="preserve">:30 pm – </w:t>
            </w:r>
            <w:r>
              <w:rPr>
                <w:rFonts w:ascii="Arial" w:hAnsi="Arial" w:cs="Arial"/>
                <w:sz w:val="22"/>
              </w:rPr>
              <w:t>7:00</w:t>
            </w:r>
            <w:r w:rsidR="00A7431D">
              <w:rPr>
                <w:rFonts w:ascii="Arial" w:hAnsi="Arial" w:cs="Arial"/>
                <w:sz w:val="22"/>
              </w:rPr>
              <w:t xml:space="preserve">pm </w:t>
            </w:r>
            <w:r>
              <w:rPr>
                <w:rFonts w:ascii="Arial" w:hAnsi="Arial" w:cs="Arial"/>
                <w:sz w:val="22"/>
              </w:rPr>
              <w:t>Public open house</w:t>
            </w:r>
          </w:p>
        </w:tc>
      </w:tr>
      <w:tr w:rsidR="00A7431D" w:rsidRPr="00352C94" w:rsidTr="00352C94">
        <w:tc>
          <w:tcPr>
            <w:tcW w:w="1075" w:type="dxa"/>
          </w:tcPr>
          <w:p w:rsidR="00A7431D" w:rsidRPr="00352C94" w:rsidRDefault="00A7431D" w:rsidP="00A7431D">
            <w:pPr>
              <w:rPr>
                <w:rFonts w:ascii="Arial" w:hAnsi="Arial" w:cs="Arial"/>
                <w:sz w:val="22"/>
              </w:rPr>
            </w:pPr>
            <w:r w:rsidRPr="00352C94">
              <w:rPr>
                <w:rFonts w:ascii="Arial" w:hAnsi="Arial" w:cs="Arial"/>
                <w:sz w:val="22"/>
              </w:rPr>
              <w:t>PLACE:</w:t>
            </w:r>
          </w:p>
        </w:tc>
        <w:tc>
          <w:tcPr>
            <w:tcW w:w="8995" w:type="dxa"/>
          </w:tcPr>
          <w:p w:rsidR="006C0C78" w:rsidRDefault="00E30150" w:rsidP="00A743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Mt. Pleasant</w:t>
            </w:r>
            <w:r w:rsidR="00801FA5">
              <w:rPr>
                <w:rFonts w:ascii="Arial" w:hAnsi="Arial" w:cs="Arial"/>
                <w:sz w:val="22"/>
              </w:rPr>
              <w:t xml:space="preserve"> Village Hall</w:t>
            </w:r>
          </w:p>
          <w:p w:rsidR="00DD4456" w:rsidRDefault="00DD4456" w:rsidP="00A743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Community Room 1 (B109)</w:t>
            </w:r>
          </w:p>
          <w:p w:rsidR="00801FA5" w:rsidRDefault="00801FA5" w:rsidP="00A743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8811 Campus Drive</w:t>
            </w:r>
          </w:p>
          <w:p w:rsidR="00801FA5" w:rsidRPr="00352C94" w:rsidRDefault="00801FA5" w:rsidP="00A743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Mt. Pleasant, WI 53406</w:t>
            </w:r>
          </w:p>
        </w:tc>
      </w:tr>
    </w:tbl>
    <w:p w:rsidR="00352C94" w:rsidRPr="00352C94" w:rsidRDefault="00352C94">
      <w:pPr>
        <w:rPr>
          <w:rFonts w:ascii="Arial" w:hAnsi="Arial" w:cs="Arial"/>
          <w:sz w:val="22"/>
        </w:rPr>
      </w:pPr>
    </w:p>
    <w:p w:rsidR="00352C94" w:rsidRPr="00352C94" w:rsidRDefault="00352C94">
      <w:pPr>
        <w:rPr>
          <w:rFonts w:ascii="Arial" w:hAnsi="Arial" w:cs="Arial"/>
          <w:sz w:val="22"/>
        </w:rPr>
      </w:pPr>
    </w:p>
    <w:p w:rsidR="00352C94" w:rsidRPr="00BB562E" w:rsidRDefault="00352C94">
      <w:pPr>
        <w:rPr>
          <w:rFonts w:ascii="Arial" w:hAnsi="Arial" w:cs="Arial"/>
          <w:b/>
        </w:rPr>
      </w:pPr>
      <w:r w:rsidRPr="00BB562E">
        <w:rPr>
          <w:rFonts w:ascii="Arial" w:hAnsi="Arial" w:cs="Arial"/>
          <w:b/>
        </w:rPr>
        <w:t>Agenda</w:t>
      </w:r>
    </w:p>
    <w:p w:rsidR="00B66B5C" w:rsidRPr="00BB562E" w:rsidRDefault="00B66B5C" w:rsidP="00B66B5C">
      <w:pPr>
        <w:rPr>
          <w:rFonts w:ascii="Arial" w:hAnsi="Arial" w:cs="Arial"/>
        </w:rPr>
      </w:pPr>
    </w:p>
    <w:p w:rsidR="00352C94" w:rsidRPr="00BB562E" w:rsidRDefault="00352C94" w:rsidP="00352C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B562E">
        <w:rPr>
          <w:rFonts w:ascii="Arial" w:hAnsi="Arial" w:cs="Arial"/>
        </w:rPr>
        <w:t>Call to order</w:t>
      </w:r>
      <w:r w:rsidR="00A7431D" w:rsidRPr="00BB562E">
        <w:rPr>
          <w:rFonts w:ascii="Arial" w:hAnsi="Arial" w:cs="Arial"/>
        </w:rPr>
        <w:tab/>
      </w:r>
      <w:r w:rsidR="00A7431D" w:rsidRPr="00BB562E">
        <w:rPr>
          <w:rFonts w:ascii="Arial" w:hAnsi="Arial" w:cs="Arial"/>
        </w:rPr>
        <w:tab/>
      </w:r>
      <w:r w:rsidR="00A7431D" w:rsidRPr="00BB562E">
        <w:rPr>
          <w:rFonts w:ascii="Arial" w:hAnsi="Arial" w:cs="Arial"/>
        </w:rPr>
        <w:tab/>
      </w:r>
      <w:r w:rsidR="00A7431D" w:rsidRPr="00BB562E">
        <w:rPr>
          <w:rFonts w:ascii="Arial" w:hAnsi="Arial" w:cs="Arial"/>
        </w:rPr>
        <w:tab/>
      </w:r>
      <w:r w:rsidR="00A7431D" w:rsidRPr="00BB562E">
        <w:rPr>
          <w:rFonts w:ascii="Arial" w:hAnsi="Arial" w:cs="Arial"/>
        </w:rPr>
        <w:tab/>
      </w:r>
      <w:r w:rsidR="00A7431D" w:rsidRPr="00BB562E">
        <w:rPr>
          <w:rFonts w:ascii="Arial" w:hAnsi="Arial" w:cs="Arial"/>
        </w:rPr>
        <w:tab/>
      </w:r>
      <w:r w:rsidR="00A7431D" w:rsidRPr="00BB562E">
        <w:rPr>
          <w:rFonts w:ascii="Arial" w:hAnsi="Arial" w:cs="Arial"/>
        </w:rPr>
        <w:tab/>
      </w:r>
      <w:r w:rsidR="00A7431D" w:rsidRPr="00BB562E">
        <w:rPr>
          <w:rFonts w:ascii="Arial" w:hAnsi="Arial" w:cs="Arial"/>
        </w:rPr>
        <w:tab/>
      </w:r>
      <w:r w:rsidR="00A7431D" w:rsidRPr="00BB562E">
        <w:rPr>
          <w:rFonts w:ascii="Arial" w:hAnsi="Arial" w:cs="Arial"/>
        </w:rPr>
        <w:tab/>
      </w:r>
      <w:r w:rsidR="00A7431D" w:rsidRPr="00BB562E">
        <w:rPr>
          <w:rFonts w:ascii="Arial" w:hAnsi="Arial" w:cs="Arial"/>
        </w:rPr>
        <w:tab/>
        <w:t>5:00</w:t>
      </w:r>
      <w:r w:rsidR="00F13E38">
        <w:rPr>
          <w:rFonts w:ascii="Arial" w:hAnsi="Arial" w:cs="Arial"/>
        </w:rPr>
        <w:t xml:space="preserve"> </w:t>
      </w:r>
      <w:r w:rsidR="00A7431D" w:rsidRPr="00BB562E">
        <w:rPr>
          <w:rFonts w:ascii="Arial" w:hAnsi="Arial" w:cs="Arial"/>
        </w:rPr>
        <w:t>pm</w:t>
      </w:r>
    </w:p>
    <w:p w:rsidR="00352C94" w:rsidRPr="00BB562E" w:rsidRDefault="00352C94" w:rsidP="00352C94">
      <w:pPr>
        <w:pStyle w:val="ListParagraph"/>
        <w:rPr>
          <w:rFonts w:ascii="Arial" w:hAnsi="Arial" w:cs="Arial"/>
        </w:rPr>
      </w:pPr>
    </w:p>
    <w:p w:rsidR="004507AD" w:rsidRDefault="004972CD" w:rsidP="004507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 and a</w:t>
      </w:r>
      <w:r w:rsidR="004507AD">
        <w:rPr>
          <w:rFonts w:ascii="Arial" w:hAnsi="Arial" w:cs="Arial"/>
        </w:rPr>
        <w:t>pproval of</w:t>
      </w:r>
      <w:r>
        <w:rPr>
          <w:rFonts w:ascii="Arial" w:hAnsi="Arial" w:cs="Arial"/>
        </w:rPr>
        <w:t xml:space="preserve"> March 22, 2018 meeting minutes</w:t>
      </w:r>
      <w:r>
        <w:rPr>
          <w:rFonts w:ascii="Arial" w:hAnsi="Arial" w:cs="Arial"/>
        </w:rPr>
        <w:tab/>
      </w:r>
      <w:r w:rsidR="00F13E38">
        <w:rPr>
          <w:rFonts w:ascii="Arial" w:hAnsi="Arial" w:cs="Arial"/>
        </w:rPr>
        <w:tab/>
      </w:r>
      <w:r w:rsidR="00F13E38">
        <w:rPr>
          <w:rFonts w:ascii="Arial" w:hAnsi="Arial" w:cs="Arial"/>
        </w:rPr>
        <w:tab/>
        <w:t>5:00 pm</w:t>
      </w:r>
    </w:p>
    <w:p w:rsidR="004507AD" w:rsidRDefault="004507AD" w:rsidP="004507AD">
      <w:pPr>
        <w:pStyle w:val="ListParagraph"/>
        <w:rPr>
          <w:rFonts w:ascii="Arial" w:hAnsi="Arial" w:cs="Arial"/>
        </w:rPr>
      </w:pPr>
    </w:p>
    <w:p w:rsidR="00FB54AE" w:rsidRPr="004507AD" w:rsidRDefault="00FB54AE" w:rsidP="004507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Opening remarks</w:t>
      </w:r>
      <w:r w:rsidR="004972CD">
        <w:rPr>
          <w:rFonts w:ascii="Arial" w:hAnsi="Arial" w:cs="Arial"/>
        </w:rPr>
        <w:tab/>
      </w:r>
      <w:r w:rsidR="004972CD">
        <w:rPr>
          <w:rFonts w:ascii="Arial" w:hAnsi="Arial" w:cs="Arial"/>
        </w:rPr>
        <w:tab/>
      </w:r>
      <w:r w:rsidR="004972CD">
        <w:rPr>
          <w:rFonts w:ascii="Arial" w:hAnsi="Arial" w:cs="Arial"/>
        </w:rPr>
        <w:tab/>
      </w:r>
      <w:r w:rsidR="004972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5:05</w:t>
      </w:r>
      <w:r w:rsidR="00F13E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pm</w:t>
      </w:r>
    </w:p>
    <w:p w:rsidR="004507AD" w:rsidRPr="004507AD" w:rsidRDefault="004507AD" w:rsidP="004507AD">
      <w:pPr>
        <w:pStyle w:val="ListParagraph"/>
        <w:rPr>
          <w:rFonts w:ascii="Arial" w:hAnsi="Arial" w:cs="Arial"/>
        </w:rPr>
      </w:pPr>
    </w:p>
    <w:p w:rsidR="00FB54AE" w:rsidRDefault="00FB54AE" w:rsidP="00352C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Regional perspective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5:10</w:t>
      </w:r>
      <w:r w:rsidR="00F13E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pm</w:t>
      </w:r>
    </w:p>
    <w:p w:rsidR="00FB54AE" w:rsidRDefault="00FB54AE" w:rsidP="00FB54AE">
      <w:pPr>
        <w:pStyle w:val="ListParagraph"/>
        <w:rPr>
          <w:rFonts w:ascii="Arial" w:hAnsi="Arial" w:cs="Arial"/>
        </w:rPr>
      </w:pPr>
    </w:p>
    <w:p w:rsidR="00FB54AE" w:rsidRPr="00FB54AE" w:rsidRDefault="00FB54AE" w:rsidP="006C0C78">
      <w:pPr>
        <w:pStyle w:val="ListParagraph"/>
        <w:numPr>
          <w:ilvl w:val="0"/>
          <w:numId w:val="2"/>
        </w:numPr>
        <w:ind w:right="2340"/>
        <w:rPr>
          <w:rFonts w:ascii="Arial" w:hAnsi="Arial" w:cs="Arial"/>
          <w:sz w:val="22"/>
        </w:rPr>
      </w:pPr>
      <w:r w:rsidRPr="00FB54AE">
        <w:rPr>
          <w:rFonts w:ascii="Arial" w:hAnsi="Arial" w:cs="Arial"/>
          <w:i/>
          <w:sz w:val="22"/>
        </w:rPr>
        <w:t>Paul Decker</w:t>
      </w:r>
      <w:r w:rsidR="006C0C78">
        <w:rPr>
          <w:rFonts w:ascii="Arial" w:hAnsi="Arial" w:cs="Arial"/>
          <w:i/>
          <w:sz w:val="22"/>
        </w:rPr>
        <w:t>, Waukesha County Board Chair, Regional Transportation Leadership Council Chair</w:t>
      </w:r>
    </w:p>
    <w:p w:rsidR="00FB54AE" w:rsidRPr="00FB54AE" w:rsidRDefault="00FB54AE" w:rsidP="00FB54AE">
      <w:pPr>
        <w:pStyle w:val="ListParagraph"/>
        <w:rPr>
          <w:rFonts w:ascii="Arial" w:hAnsi="Arial" w:cs="Arial"/>
        </w:rPr>
      </w:pPr>
    </w:p>
    <w:p w:rsidR="00A7431D" w:rsidRDefault="00FB54AE" w:rsidP="00352C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F0F17">
        <w:rPr>
          <w:rFonts w:ascii="Arial" w:hAnsi="Arial" w:cs="Arial"/>
        </w:rPr>
        <w:t xml:space="preserve">eview </w:t>
      </w:r>
      <w:r>
        <w:rPr>
          <w:rFonts w:ascii="Arial" w:hAnsi="Arial" w:cs="Arial"/>
        </w:rPr>
        <w:t>of problem statements and objectives</w:t>
      </w:r>
      <w:r w:rsidR="00A7431D" w:rsidRPr="00BB562E">
        <w:rPr>
          <w:rFonts w:ascii="Arial" w:hAnsi="Arial" w:cs="Arial"/>
        </w:rPr>
        <w:tab/>
      </w:r>
      <w:r w:rsidR="00A7431D" w:rsidRPr="00BB562E">
        <w:rPr>
          <w:rFonts w:ascii="Arial" w:hAnsi="Arial" w:cs="Arial"/>
        </w:rPr>
        <w:tab/>
      </w:r>
      <w:r w:rsidR="00A7431D" w:rsidRPr="00BB562E">
        <w:rPr>
          <w:rFonts w:ascii="Arial" w:hAnsi="Arial" w:cs="Arial"/>
        </w:rPr>
        <w:tab/>
      </w:r>
      <w:r w:rsidR="00A7431D" w:rsidRPr="00BB562E">
        <w:rPr>
          <w:rFonts w:ascii="Arial" w:hAnsi="Arial" w:cs="Arial"/>
        </w:rPr>
        <w:tab/>
      </w:r>
      <w:r w:rsidR="00A7431D" w:rsidRPr="00BB562E">
        <w:rPr>
          <w:rFonts w:ascii="Arial" w:hAnsi="Arial" w:cs="Arial"/>
        </w:rPr>
        <w:tab/>
      </w:r>
      <w:r>
        <w:rPr>
          <w:rFonts w:ascii="Arial" w:hAnsi="Arial" w:cs="Arial"/>
        </w:rPr>
        <w:t>5:1</w:t>
      </w:r>
      <w:r w:rsidR="00A7431D" w:rsidRPr="00BB562E">
        <w:rPr>
          <w:rFonts w:ascii="Arial" w:hAnsi="Arial" w:cs="Arial"/>
        </w:rPr>
        <w:t>5</w:t>
      </w:r>
      <w:r w:rsidR="00F13E38">
        <w:rPr>
          <w:rFonts w:ascii="Arial" w:hAnsi="Arial" w:cs="Arial"/>
        </w:rPr>
        <w:t xml:space="preserve"> </w:t>
      </w:r>
      <w:r w:rsidR="00A7431D" w:rsidRPr="00BB562E">
        <w:rPr>
          <w:rFonts w:ascii="Arial" w:hAnsi="Arial" w:cs="Arial"/>
        </w:rPr>
        <w:t>pm</w:t>
      </w:r>
    </w:p>
    <w:p w:rsidR="00085391" w:rsidRPr="00085391" w:rsidRDefault="00085391" w:rsidP="00085391">
      <w:pPr>
        <w:pStyle w:val="ListParagraph"/>
        <w:rPr>
          <w:rFonts w:ascii="Arial" w:hAnsi="Arial" w:cs="Arial"/>
        </w:rPr>
      </w:pPr>
    </w:p>
    <w:p w:rsidR="00085391" w:rsidRPr="00085391" w:rsidRDefault="00085391" w:rsidP="008839D5">
      <w:pPr>
        <w:pStyle w:val="ListParagraph"/>
        <w:numPr>
          <w:ilvl w:val="1"/>
          <w:numId w:val="1"/>
        </w:numPr>
        <w:ind w:right="2160"/>
        <w:rPr>
          <w:rFonts w:ascii="Arial" w:hAnsi="Arial" w:cs="Arial"/>
          <w:i/>
          <w:sz w:val="22"/>
        </w:rPr>
      </w:pPr>
      <w:r w:rsidRPr="00085391">
        <w:rPr>
          <w:rFonts w:ascii="Arial" w:hAnsi="Arial" w:cs="Arial"/>
          <w:i/>
          <w:sz w:val="22"/>
        </w:rPr>
        <w:t xml:space="preserve">Attachment – </w:t>
      </w:r>
      <w:r w:rsidR="00BA5C80">
        <w:rPr>
          <w:rFonts w:ascii="Arial" w:hAnsi="Arial" w:cs="Arial"/>
          <w:i/>
          <w:sz w:val="22"/>
        </w:rPr>
        <w:t>Eastern Racine County Transportation Task Force Problem Statements</w:t>
      </w:r>
    </w:p>
    <w:p w:rsidR="002A5122" w:rsidRPr="00BB562E" w:rsidRDefault="002A5122" w:rsidP="00A7431D">
      <w:pPr>
        <w:pStyle w:val="ListParagraph"/>
        <w:rPr>
          <w:rFonts w:ascii="Arial" w:hAnsi="Arial" w:cs="Arial"/>
        </w:rPr>
      </w:pPr>
    </w:p>
    <w:p w:rsidR="00E45A22" w:rsidRDefault="00FB54AE" w:rsidP="00FB54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Introduction to measures of effectiveness</w:t>
      </w:r>
      <w:r w:rsidR="009E6658">
        <w:rPr>
          <w:rFonts w:ascii="Arial" w:hAnsi="Arial" w:cs="Arial"/>
        </w:rPr>
        <w:t xml:space="preserve"> – information only</w:t>
      </w:r>
      <w:r w:rsidR="00610A00">
        <w:rPr>
          <w:rFonts w:ascii="Arial" w:hAnsi="Arial" w:cs="Arial"/>
        </w:rPr>
        <w:tab/>
      </w:r>
      <w:r w:rsidR="00A7431D" w:rsidRPr="00BB562E">
        <w:rPr>
          <w:rFonts w:ascii="Arial" w:hAnsi="Arial" w:cs="Arial"/>
        </w:rPr>
        <w:tab/>
      </w:r>
      <w:r w:rsidR="00A7431D" w:rsidRPr="00BB562E">
        <w:rPr>
          <w:rFonts w:ascii="Arial" w:hAnsi="Arial" w:cs="Arial"/>
        </w:rPr>
        <w:tab/>
      </w:r>
      <w:r>
        <w:rPr>
          <w:rFonts w:ascii="Arial" w:hAnsi="Arial" w:cs="Arial"/>
        </w:rPr>
        <w:t>5:2</w:t>
      </w:r>
      <w:r w:rsidR="00A7431D" w:rsidRPr="00BB562E">
        <w:rPr>
          <w:rFonts w:ascii="Arial" w:hAnsi="Arial" w:cs="Arial"/>
        </w:rPr>
        <w:t>5</w:t>
      </w:r>
      <w:r w:rsidR="00F13E38">
        <w:rPr>
          <w:rFonts w:ascii="Arial" w:hAnsi="Arial" w:cs="Arial"/>
        </w:rPr>
        <w:t xml:space="preserve"> </w:t>
      </w:r>
      <w:r w:rsidR="00A7431D" w:rsidRPr="00BB562E">
        <w:rPr>
          <w:rFonts w:ascii="Arial" w:hAnsi="Arial" w:cs="Arial"/>
        </w:rPr>
        <w:t>pm</w:t>
      </w:r>
    </w:p>
    <w:p w:rsidR="00BA5C80" w:rsidRDefault="00BA5C80" w:rsidP="00BA5C80">
      <w:pPr>
        <w:pStyle w:val="ListParagraph"/>
        <w:rPr>
          <w:rFonts w:ascii="Arial" w:hAnsi="Arial" w:cs="Arial"/>
        </w:rPr>
      </w:pPr>
    </w:p>
    <w:p w:rsidR="00BA5C80" w:rsidRPr="00BA5C80" w:rsidRDefault="00BA5C80" w:rsidP="00BA5C80">
      <w:pPr>
        <w:pStyle w:val="ListParagraph"/>
        <w:numPr>
          <w:ilvl w:val="0"/>
          <w:numId w:val="5"/>
        </w:numPr>
        <w:ind w:right="2160"/>
        <w:rPr>
          <w:rFonts w:ascii="Arial" w:hAnsi="Arial" w:cs="Arial"/>
          <w:i/>
          <w:sz w:val="22"/>
        </w:rPr>
      </w:pPr>
      <w:r w:rsidRPr="00BA5C80">
        <w:rPr>
          <w:rFonts w:ascii="Arial" w:hAnsi="Arial" w:cs="Arial"/>
          <w:i/>
          <w:sz w:val="22"/>
        </w:rPr>
        <w:t xml:space="preserve">Attachment </w:t>
      </w:r>
      <w:r>
        <w:rPr>
          <w:rFonts w:ascii="Arial" w:hAnsi="Arial" w:cs="Arial"/>
          <w:i/>
          <w:sz w:val="22"/>
        </w:rPr>
        <w:t>–</w:t>
      </w:r>
      <w:r w:rsidRPr="00BA5C80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 xml:space="preserve">Eastern Racine County Transportation Task Force </w:t>
      </w:r>
      <w:r w:rsidR="001C7D42">
        <w:rPr>
          <w:rFonts w:ascii="Arial" w:hAnsi="Arial" w:cs="Arial"/>
          <w:i/>
          <w:sz w:val="22"/>
        </w:rPr>
        <w:t xml:space="preserve">Potential </w:t>
      </w:r>
      <w:r>
        <w:rPr>
          <w:rFonts w:ascii="Arial" w:hAnsi="Arial" w:cs="Arial"/>
          <w:i/>
          <w:sz w:val="22"/>
        </w:rPr>
        <w:t>Measures of Effectiveness</w:t>
      </w:r>
    </w:p>
    <w:p w:rsidR="00BA5C80" w:rsidRPr="00BB562E" w:rsidRDefault="00BA5C80" w:rsidP="00A7431D">
      <w:pPr>
        <w:pStyle w:val="ListParagraph"/>
        <w:rPr>
          <w:rFonts w:ascii="Arial" w:hAnsi="Arial" w:cs="Arial"/>
        </w:rPr>
      </w:pPr>
    </w:p>
    <w:p w:rsidR="00CF0F17" w:rsidRDefault="00CF0F17" w:rsidP="00CF0F1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Identifying intervention alternatives</w:t>
      </w:r>
      <w:r w:rsidR="004972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5:30</w:t>
      </w:r>
      <w:r w:rsidR="00F13E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pm</w:t>
      </w:r>
    </w:p>
    <w:p w:rsidR="00CF0F17" w:rsidRPr="00CF0F17" w:rsidRDefault="00CF0F17" w:rsidP="00CF0F17">
      <w:pPr>
        <w:pStyle w:val="ListParagraph"/>
        <w:rPr>
          <w:rFonts w:ascii="Arial" w:hAnsi="Arial" w:cs="Arial"/>
        </w:rPr>
      </w:pPr>
    </w:p>
    <w:p w:rsidR="004972CD" w:rsidRDefault="004972CD" w:rsidP="009E6658">
      <w:pPr>
        <w:pStyle w:val="ListParagraph"/>
        <w:numPr>
          <w:ilvl w:val="0"/>
          <w:numId w:val="4"/>
        </w:numPr>
        <w:tabs>
          <w:tab w:val="left" w:pos="7740"/>
        </w:tabs>
        <w:ind w:right="171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Two stations will be available to</w:t>
      </w:r>
      <w:r w:rsidR="009E6658">
        <w:rPr>
          <w:rFonts w:ascii="Arial" w:hAnsi="Arial" w:cs="Arial"/>
          <w:i/>
          <w:sz w:val="22"/>
        </w:rPr>
        <w:t xml:space="preserve"> the</w:t>
      </w:r>
      <w:r>
        <w:rPr>
          <w:rFonts w:ascii="Arial" w:hAnsi="Arial" w:cs="Arial"/>
          <w:i/>
          <w:sz w:val="22"/>
        </w:rPr>
        <w:t xml:space="preserve"> Task Force and Advisory Committee members to </w:t>
      </w:r>
      <w:r w:rsidR="009E6658">
        <w:rPr>
          <w:rFonts w:ascii="Arial" w:hAnsi="Arial" w:cs="Arial"/>
          <w:i/>
          <w:sz w:val="22"/>
        </w:rPr>
        <w:t xml:space="preserve">help </w:t>
      </w:r>
      <w:r>
        <w:rPr>
          <w:rFonts w:ascii="Arial" w:hAnsi="Arial" w:cs="Arial"/>
          <w:i/>
          <w:sz w:val="22"/>
        </w:rPr>
        <w:t xml:space="preserve">focus ideas </w:t>
      </w:r>
      <w:r w:rsidR="009E6658">
        <w:rPr>
          <w:rFonts w:ascii="Arial" w:hAnsi="Arial" w:cs="Arial"/>
          <w:i/>
          <w:sz w:val="22"/>
        </w:rPr>
        <w:t>for achieving the stated goals</w:t>
      </w:r>
    </w:p>
    <w:p w:rsidR="009C6F6D" w:rsidRPr="007E058A" w:rsidRDefault="006C0C78" w:rsidP="009E6658">
      <w:pPr>
        <w:pStyle w:val="ListParagraph"/>
        <w:numPr>
          <w:ilvl w:val="0"/>
          <w:numId w:val="4"/>
        </w:numPr>
        <w:tabs>
          <w:tab w:val="left" w:pos="7740"/>
        </w:tabs>
        <w:ind w:right="207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Attachment – Eastern Racine County Transportation Task Force Intervention Alternatives</w:t>
      </w:r>
    </w:p>
    <w:p w:rsidR="00CF0F17" w:rsidRPr="00CF0F17" w:rsidRDefault="00CF0F17" w:rsidP="009E6658">
      <w:pPr>
        <w:pStyle w:val="ListParagraph"/>
        <w:ind w:right="2070"/>
        <w:rPr>
          <w:rFonts w:ascii="Arial" w:hAnsi="Arial" w:cs="Arial"/>
        </w:rPr>
      </w:pPr>
    </w:p>
    <w:p w:rsidR="00B66B5C" w:rsidRPr="00BB562E" w:rsidRDefault="00A7431D" w:rsidP="00352C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B562E">
        <w:rPr>
          <w:rFonts w:ascii="Arial" w:hAnsi="Arial" w:cs="Arial"/>
        </w:rPr>
        <w:t xml:space="preserve">Task Force </w:t>
      </w:r>
      <w:r w:rsidR="00FB54AE">
        <w:rPr>
          <w:rFonts w:ascii="Arial" w:hAnsi="Arial" w:cs="Arial"/>
        </w:rPr>
        <w:t>o</w:t>
      </w:r>
      <w:r w:rsidR="009A678F">
        <w:rPr>
          <w:rFonts w:ascii="Arial" w:hAnsi="Arial" w:cs="Arial"/>
        </w:rPr>
        <w:t xml:space="preserve">pen </w:t>
      </w:r>
      <w:r w:rsidR="00FB54AE">
        <w:rPr>
          <w:rFonts w:ascii="Arial" w:hAnsi="Arial" w:cs="Arial"/>
        </w:rPr>
        <w:t>f</w:t>
      </w:r>
      <w:r w:rsidRPr="00BB562E">
        <w:rPr>
          <w:rFonts w:ascii="Arial" w:hAnsi="Arial" w:cs="Arial"/>
        </w:rPr>
        <w:t>eedback</w:t>
      </w:r>
      <w:r w:rsidRPr="00BB562E">
        <w:rPr>
          <w:rFonts w:ascii="Arial" w:hAnsi="Arial" w:cs="Arial"/>
        </w:rPr>
        <w:tab/>
      </w:r>
      <w:r w:rsidR="00FB54AE">
        <w:rPr>
          <w:rFonts w:ascii="Arial" w:hAnsi="Arial" w:cs="Arial"/>
        </w:rPr>
        <w:tab/>
      </w:r>
      <w:r w:rsidRPr="00BB562E">
        <w:rPr>
          <w:rFonts w:ascii="Arial" w:hAnsi="Arial" w:cs="Arial"/>
        </w:rPr>
        <w:tab/>
      </w:r>
      <w:r w:rsidRPr="00BB562E">
        <w:rPr>
          <w:rFonts w:ascii="Arial" w:hAnsi="Arial" w:cs="Arial"/>
        </w:rPr>
        <w:tab/>
      </w:r>
      <w:r w:rsidRPr="00BB562E">
        <w:rPr>
          <w:rFonts w:ascii="Arial" w:hAnsi="Arial" w:cs="Arial"/>
        </w:rPr>
        <w:tab/>
      </w:r>
      <w:r w:rsidRPr="00BB562E">
        <w:rPr>
          <w:rFonts w:ascii="Arial" w:hAnsi="Arial" w:cs="Arial"/>
        </w:rPr>
        <w:tab/>
      </w:r>
      <w:r w:rsidRPr="00BB562E">
        <w:rPr>
          <w:rFonts w:ascii="Arial" w:hAnsi="Arial" w:cs="Arial"/>
        </w:rPr>
        <w:tab/>
      </w:r>
      <w:r w:rsidRPr="00BB562E">
        <w:rPr>
          <w:rFonts w:ascii="Arial" w:hAnsi="Arial" w:cs="Arial"/>
        </w:rPr>
        <w:tab/>
        <w:t>6:10</w:t>
      </w:r>
      <w:r w:rsidR="00F13E38">
        <w:rPr>
          <w:rFonts w:ascii="Arial" w:hAnsi="Arial" w:cs="Arial"/>
        </w:rPr>
        <w:t xml:space="preserve"> </w:t>
      </w:r>
      <w:r w:rsidRPr="00BB562E">
        <w:rPr>
          <w:rFonts w:ascii="Arial" w:hAnsi="Arial" w:cs="Arial"/>
        </w:rPr>
        <w:t>pm</w:t>
      </w:r>
    </w:p>
    <w:p w:rsidR="00B66B5C" w:rsidRPr="00BB562E" w:rsidRDefault="00B66B5C" w:rsidP="00B66B5C">
      <w:pPr>
        <w:pStyle w:val="ListParagraph"/>
        <w:rPr>
          <w:rFonts w:ascii="Arial" w:hAnsi="Arial" w:cs="Arial"/>
        </w:rPr>
      </w:pPr>
    </w:p>
    <w:p w:rsidR="00314F06" w:rsidRDefault="00A7431D" w:rsidP="00314F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B562E">
        <w:rPr>
          <w:rFonts w:ascii="Arial" w:hAnsi="Arial" w:cs="Arial"/>
        </w:rPr>
        <w:t>Summary and preview of next meeting</w:t>
      </w:r>
      <w:r w:rsidRPr="00BB562E">
        <w:rPr>
          <w:rFonts w:ascii="Arial" w:hAnsi="Arial" w:cs="Arial"/>
        </w:rPr>
        <w:tab/>
      </w:r>
      <w:r w:rsidRPr="00BB562E">
        <w:rPr>
          <w:rFonts w:ascii="Arial" w:hAnsi="Arial" w:cs="Arial"/>
        </w:rPr>
        <w:tab/>
      </w:r>
      <w:r w:rsidRPr="00BB562E">
        <w:rPr>
          <w:rFonts w:ascii="Arial" w:hAnsi="Arial" w:cs="Arial"/>
        </w:rPr>
        <w:tab/>
      </w:r>
      <w:r w:rsidRPr="00BB562E">
        <w:rPr>
          <w:rFonts w:ascii="Arial" w:hAnsi="Arial" w:cs="Arial"/>
        </w:rPr>
        <w:tab/>
      </w:r>
      <w:r w:rsidRPr="00BB562E">
        <w:rPr>
          <w:rFonts w:ascii="Arial" w:hAnsi="Arial" w:cs="Arial"/>
        </w:rPr>
        <w:tab/>
      </w:r>
      <w:r w:rsidRPr="00BB562E">
        <w:rPr>
          <w:rFonts w:ascii="Arial" w:hAnsi="Arial" w:cs="Arial"/>
        </w:rPr>
        <w:tab/>
        <w:t>6:25</w:t>
      </w:r>
      <w:r w:rsidR="00F13E38">
        <w:rPr>
          <w:rFonts w:ascii="Arial" w:hAnsi="Arial" w:cs="Arial"/>
        </w:rPr>
        <w:t xml:space="preserve"> </w:t>
      </w:r>
      <w:r w:rsidRPr="00BB562E">
        <w:rPr>
          <w:rFonts w:ascii="Arial" w:hAnsi="Arial" w:cs="Arial"/>
        </w:rPr>
        <w:t>pm</w:t>
      </w:r>
    </w:p>
    <w:p w:rsidR="004674E5" w:rsidRPr="004674E5" w:rsidRDefault="004674E5" w:rsidP="004674E5">
      <w:pPr>
        <w:pStyle w:val="ListParagraph"/>
        <w:rPr>
          <w:rFonts w:ascii="Arial" w:hAnsi="Arial" w:cs="Arial"/>
        </w:rPr>
      </w:pPr>
    </w:p>
    <w:p w:rsidR="004674E5" w:rsidRPr="00314F06" w:rsidRDefault="004674E5" w:rsidP="00314F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Public open house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6:30 pm</w:t>
      </w:r>
    </w:p>
    <w:sectPr w:rsidR="004674E5" w:rsidRPr="00314F06" w:rsidSect="00352C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C94" w:rsidRDefault="00352C94" w:rsidP="00352C94">
      <w:r>
        <w:separator/>
      </w:r>
    </w:p>
  </w:endnote>
  <w:endnote w:type="continuationSeparator" w:id="0">
    <w:p w:rsidR="00352C94" w:rsidRDefault="00352C94" w:rsidP="0035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CB" w:rsidRDefault="00532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CB" w:rsidRDefault="00532E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CB" w:rsidRDefault="00532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C94" w:rsidRDefault="00352C94" w:rsidP="00352C94">
      <w:r>
        <w:separator/>
      </w:r>
    </w:p>
  </w:footnote>
  <w:footnote w:type="continuationSeparator" w:id="0">
    <w:p w:rsidR="00352C94" w:rsidRDefault="00352C94" w:rsidP="0035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CB" w:rsidRDefault="00532E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C94" w:rsidRPr="00352C94" w:rsidRDefault="00352C94" w:rsidP="00352C94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NOTICE OF MEETING AND 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CB" w:rsidRDefault="00532E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5E7"/>
    <w:multiLevelType w:val="hybridMultilevel"/>
    <w:tmpl w:val="62B8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012A6"/>
    <w:multiLevelType w:val="hybridMultilevel"/>
    <w:tmpl w:val="4F469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625082"/>
    <w:multiLevelType w:val="hybridMultilevel"/>
    <w:tmpl w:val="93046F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333797"/>
    <w:multiLevelType w:val="hybridMultilevel"/>
    <w:tmpl w:val="CC3A4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8957E1"/>
    <w:multiLevelType w:val="hybridMultilevel"/>
    <w:tmpl w:val="41A61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94"/>
    <w:rsid w:val="000353B4"/>
    <w:rsid w:val="000773F5"/>
    <w:rsid w:val="00085391"/>
    <w:rsid w:val="000E11C1"/>
    <w:rsid w:val="001035E9"/>
    <w:rsid w:val="00182352"/>
    <w:rsid w:val="001C7D42"/>
    <w:rsid w:val="00241617"/>
    <w:rsid w:val="0024234C"/>
    <w:rsid w:val="002A5122"/>
    <w:rsid w:val="00300694"/>
    <w:rsid w:val="00314F06"/>
    <w:rsid w:val="0032699E"/>
    <w:rsid w:val="00333154"/>
    <w:rsid w:val="00335DD7"/>
    <w:rsid w:val="00352C94"/>
    <w:rsid w:val="004507AD"/>
    <w:rsid w:val="004674E5"/>
    <w:rsid w:val="004972CD"/>
    <w:rsid w:val="004B4953"/>
    <w:rsid w:val="0052330A"/>
    <w:rsid w:val="00532ECB"/>
    <w:rsid w:val="005B243A"/>
    <w:rsid w:val="005B2C44"/>
    <w:rsid w:val="00610A00"/>
    <w:rsid w:val="006B0550"/>
    <w:rsid w:val="006C0C78"/>
    <w:rsid w:val="007060EF"/>
    <w:rsid w:val="0073175A"/>
    <w:rsid w:val="00796EA9"/>
    <w:rsid w:val="007E058A"/>
    <w:rsid w:val="00801FA5"/>
    <w:rsid w:val="00805D4D"/>
    <w:rsid w:val="00862D04"/>
    <w:rsid w:val="008839D5"/>
    <w:rsid w:val="0092455C"/>
    <w:rsid w:val="009A678F"/>
    <w:rsid w:val="009C6F6D"/>
    <w:rsid w:val="009E6658"/>
    <w:rsid w:val="00A7431D"/>
    <w:rsid w:val="00AC77EC"/>
    <w:rsid w:val="00AD033C"/>
    <w:rsid w:val="00B66B5C"/>
    <w:rsid w:val="00BA5C80"/>
    <w:rsid w:val="00BB562E"/>
    <w:rsid w:val="00BF316C"/>
    <w:rsid w:val="00CF0F17"/>
    <w:rsid w:val="00D27AE2"/>
    <w:rsid w:val="00D5358D"/>
    <w:rsid w:val="00DA16C2"/>
    <w:rsid w:val="00DD4456"/>
    <w:rsid w:val="00E30150"/>
    <w:rsid w:val="00E45A22"/>
    <w:rsid w:val="00E46C17"/>
    <w:rsid w:val="00F13E38"/>
    <w:rsid w:val="00F45EF2"/>
    <w:rsid w:val="00FB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27E9FAA-C2B0-46B8-9A6B-3155A077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C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C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2C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C94"/>
    <w:rPr>
      <w:sz w:val="24"/>
      <w:szCs w:val="24"/>
    </w:rPr>
  </w:style>
  <w:style w:type="table" w:styleId="TableGrid">
    <w:name w:val="Table Grid"/>
    <w:basedOn w:val="TableNormal"/>
    <w:uiPriority w:val="39"/>
    <w:rsid w:val="0035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LEVY, ANDREW J</dc:creator>
  <cp:keywords/>
  <dc:description/>
  <cp:lastModifiedBy>Christensen, Wendy M.</cp:lastModifiedBy>
  <cp:revision>2</cp:revision>
  <dcterms:created xsi:type="dcterms:W3CDTF">2018-04-13T16:49:00Z</dcterms:created>
  <dcterms:modified xsi:type="dcterms:W3CDTF">2018-04-13T16:49:00Z</dcterms:modified>
</cp:coreProperties>
</file>